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7609B" w14:textId="6D5E0406" w:rsidR="00D712BE" w:rsidRPr="005D4830" w:rsidRDefault="006C7232" w:rsidP="00D712BE">
      <w:bookmarkStart w:id="0" w:name="_GoBack"/>
      <w:bookmarkEnd w:id="0"/>
      <w:r>
        <w:rPr>
          <w:noProof/>
        </w:rPr>
        <w:drawing>
          <wp:inline distT="0" distB="0" distL="0" distR="0" wp14:anchorId="4ACD4268" wp14:editId="2A0F7EE1">
            <wp:extent cx="5943600" cy="1513205"/>
            <wp:effectExtent l="0" t="0" r="0" b="0"/>
            <wp:docPr id="9" name="Picture 9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2115F" w14:textId="77777777" w:rsidR="00D712BE" w:rsidRPr="005D4830" w:rsidRDefault="00D712BE" w:rsidP="00D712BE"/>
    <w:p w14:paraId="21D1350B" w14:textId="77777777" w:rsidR="00D712BE" w:rsidRDefault="00D712BE" w:rsidP="00D712BE"/>
    <w:p w14:paraId="71EC9E11" w14:textId="77777777" w:rsidR="00D712BE" w:rsidRDefault="00D712BE" w:rsidP="00D712BE"/>
    <w:p w14:paraId="1D78DF6C" w14:textId="77777777" w:rsidR="00D712BE" w:rsidRPr="004635CB" w:rsidRDefault="00D712BE" w:rsidP="00D712BE">
      <w:pPr>
        <w:tabs>
          <w:tab w:val="left" w:pos="2789"/>
        </w:tabs>
        <w:spacing w:after="5" w:line="363" w:lineRule="auto"/>
        <w:ind w:left="-5" w:hanging="10"/>
        <w:jc w:val="center"/>
        <w:rPr>
          <w:b/>
          <w:color w:val="000000"/>
          <w:sz w:val="28"/>
          <w:szCs w:val="28"/>
        </w:rPr>
      </w:pPr>
      <w:proofErr w:type="spellStart"/>
      <w:r w:rsidRPr="004635CB">
        <w:rPr>
          <w:b/>
          <w:color w:val="000000"/>
          <w:sz w:val="28"/>
          <w:szCs w:val="28"/>
        </w:rPr>
        <w:t>Soluții</w:t>
      </w:r>
      <w:proofErr w:type="spellEnd"/>
      <w:r w:rsidRPr="004635CB">
        <w:rPr>
          <w:b/>
          <w:color w:val="000000"/>
          <w:sz w:val="28"/>
          <w:szCs w:val="28"/>
        </w:rPr>
        <w:t xml:space="preserve"> </w:t>
      </w:r>
      <w:proofErr w:type="spellStart"/>
      <w:r w:rsidRPr="004635CB">
        <w:rPr>
          <w:b/>
          <w:color w:val="000000"/>
          <w:sz w:val="28"/>
          <w:szCs w:val="28"/>
        </w:rPr>
        <w:t>pentru</w:t>
      </w:r>
      <w:proofErr w:type="spellEnd"/>
      <w:r w:rsidRPr="004635CB">
        <w:rPr>
          <w:b/>
          <w:color w:val="000000"/>
          <w:sz w:val="28"/>
          <w:szCs w:val="28"/>
        </w:rPr>
        <w:t xml:space="preserve"> </w:t>
      </w:r>
      <w:proofErr w:type="spellStart"/>
      <w:r w:rsidRPr="004635CB">
        <w:rPr>
          <w:b/>
          <w:color w:val="000000"/>
          <w:sz w:val="28"/>
          <w:szCs w:val="28"/>
        </w:rPr>
        <w:t>îmbunătățirea</w:t>
      </w:r>
      <w:proofErr w:type="spellEnd"/>
      <w:r w:rsidRPr="004635CB">
        <w:rPr>
          <w:b/>
          <w:color w:val="000000"/>
          <w:sz w:val="28"/>
          <w:szCs w:val="28"/>
        </w:rPr>
        <w:t xml:space="preserve"> </w:t>
      </w:r>
      <w:proofErr w:type="spellStart"/>
      <w:r w:rsidRPr="004635CB">
        <w:rPr>
          <w:b/>
          <w:color w:val="000000"/>
          <w:sz w:val="28"/>
          <w:szCs w:val="28"/>
        </w:rPr>
        <w:t>evoluției</w:t>
      </w:r>
      <w:proofErr w:type="spellEnd"/>
      <w:r w:rsidRPr="004635CB">
        <w:rPr>
          <w:b/>
          <w:color w:val="000000"/>
          <w:sz w:val="28"/>
          <w:szCs w:val="28"/>
        </w:rPr>
        <w:t xml:space="preserve"> </w:t>
      </w:r>
      <w:proofErr w:type="spellStart"/>
      <w:r w:rsidRPr="004635CB">
        <w:rPr>
          <w:b/>
          <w:color w:val="000000"/>
          <w:sz w:val="28"/>
          <w:szCs w:val="28"/>
        </w:rPr>
        <w:t>în</w:t>
      </w:r>
      <w:proofErr w:type="spellEnd"/>
      <w:r w:rsidRPr="004635CB">
        <w:rPr>
          <w:b/>
          <w:color w:val="000000"/>
          <w:sz w:val="28"/>
          <w:szCs w:val="28"/>
        </w:rPr>
        <w:t xml:space="preserve"> </w:t>
      </w:r>
      <w:proofErr w:type="spellStart"/>
      <w:r w:rsidRPr="004635CB">
        <w:rPr>
          <w:b/>
          <w:color w:val="000000"/>
          <w:sz w:val="28"/>
          <w:szCs w:val="28"/>
        </w:rPr>
        <w:t>carieră</w:t>
      </w:r>
      <w:proofErr w:type="spellEnd"/>
      <w:r w:rsidRPr="004635CB">
        <w:rPr>
          <w:b/>
          <w:color w:val="000000"/>
          <w:sz w:val="28"/>
          <w:szCs w:val="28"/>
        </w:rPr>
        <w:t xml:space="preserve"> a </w:t>
      </w:r>
    </w:p>
    <w:p w14:paraId="412005C8" w14:textId="77777777" w:rsidR="00D712BE" w:rsidRPr="004635CB" w:rsidRDefault="00D712BE" w:rsidP="00D712BE">
      <w:pPr>
        <w:tabs>
          <w:tab w:val="left" w:pos="2789"/>
        </w:tabs>
        <w:spacing w:after="5" w:line="363" w:lineRule="auto"/>
        <w:ind w:left="-5" w:hanging="10"/>
        <w:jc w:val="center"/>
        <w:rPr>
          <w:b/>
          <w:color w:val="000000"/>
          <w:sz w:val="28"/>
          <w:szCs w:val="28"/>
        </w:rPr>
      </w:pPr>
      <w:proofErr w:type="spellStart"/>
      <w:proofErr w:type="gramStart"/>
      <w:r w:rsidRPr="004635CB">
        <w:rPr>
          <w:b/>
          <w:color w:val="000000"/>
          <w:sz w:val="28"/>
          <w:szCs w:val="28"/>
        </w:rPr>
        <w:t>absolvenților</w:t>
      </w:r>
      <w:proofErr w:type="spellEnd"/>
      <w:proofErr w:type="gramEnd"/>
      <w:r w:rsidRPr="004635CB">
        <w:rPr>
          <w:b/>
          <w:color w:val="000000"/>
          <w:sz w:val="28"/>
          <w:szCs w:val="28"/>
        </w:rPr>
        <w:t xml:space="preserve"> </w:t>
      </w:r>
      <w:proofErr w:type="spellStart"/>
      <w:r w:rsidRPr="004635CB">
        <w:rPr>
          <w:b/>
          <w:color w:val="000000"/>
          <w:sz w:val="28"/>
          <w:szCs w:val="28"/>
        </w:rPr>
        <w:t>Facultății</w:t>
      </w:r>
      <w:proofErr w:type="spellEnd"/>
      <w:r w:rsidRPr="004635CB">
        <w:rPr>
          <w:b/>
          <w:color w:val="000000"/>
          <w:sz w:val="28"/>
          <w:szCs w:val="28"/>
        </w:rPr>
        <w:t xml:space="preserve"> de </w:t>
      </w:r>
      <w:proofErr w:type="spellStart"/>
      <w:r w:rsidRPr="004635CB">
        <w:rPr>
          <w:b/>
          <w:color w:val="000000"/>
          <w:sz w:val="28"/>
          <w:szCs w:val="28"/>
        </w:rPr>
        <w:t>Teologie</w:t>
      </w:r>
      <w:proofErr w:type="spellEnd"/>
      <w:r w:rsidRPr="004635CB">
        <w:rPr>
          <w:b/>
          <w:color w:val="000000"/>
          <w:sz w:val="28"/>
          <w:szCs w:val="28"/>
        </w:rPr>
        <w:t xml:space="preserve"> </w:t>
      </w:r>
    </w:p>
    <w:p w14:paraId="048A9171" w14:textId="6183F140" w:rsidR="00D712BE" w:rsidRPr="004635CB" w:rsidRDefault="006C7232" w:rsidP="00D712BE">
      <w:pPr>
        <w:tabs>
          <w:tab w:val="left" w:pos="2789"/>
        </w:tabs>
        <w:spacing w:after="5" w:line="363" w:lineRule="auto"/>
        <w:ind w:left="-5" w:hanging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2024</w:t>
      </w:r>
    </w:p>
    <w:p w14:paraId="52FA4FFA" w14:textId="3F11ACF6" w:rsidR="00D712BE" w:rsidRPr="004635CB" w:rsidRDefault="009109CE" w:rsidP="00D712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36</w:t>
      </w:r>
      <w:r w:rsidR="00BA20D1" w:rsidRPr="004635CB">
        <w:rPr>
          <w:sz w:val="28"/>
          <w:szCs w:val="28"/>
        </w:rPr>
        <w:t xml:space="preserve"> </w:t>
      </w:r>
      <w:r>
        <w:rPr>
          <w:sz w:val="28"/>
          <w:szCs w:val="28"/>
        </w:rPr>
        <w:t>/16.12.2024</w:t>
      </w:r>
      <w:r w:rsidR="00BA20D1" w:rsidRPr="004635CB">
        <w:rPr>
          <w:sz w:val="28"/>
          <w:szCs w:val="28"/>
        </w:rPr>
        <w:t xml:space="preserve">                                                                         </w:t>
      </w:r>
      <w:r w:rsidR="003D463A" w:rsidRPr="004635CB">
        <w:rPr>
          <w:sz w:val="28"/>
          <w:szCs w:val="28"/>
        </w:rPr>
        <w:t xml:space="preserve">                </w:t>
      </w:r>
      <w:r w:rsidR="00BA20D1" w:rsidRPr="004635CB">
        <w:rPr>
          <w:sz w:val="28"/>
          <w:szCs w:val="28"/>
        </w:rPr>
        <w:t xml:space="preserve">  </w:t>
      </w:r>
      <w:r w:rsidR="006C7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 /        </w:t>
      </w:r>
    </w:p>
    <w:p w14:paraId="67DAFEF0" w14:textId="77777777" w:rsidR="00BA20D1" w:rsidRPr="004635CB" w:rsidRDefault="00BA20D1" w:rsidP="00D712BE">
      <w:pPr>
        <w:rPr>
          <w:sz w:val="28"/>
          <w:szCs w:val="28"/>
        </w:rPr>
      </w:pPr>
    </w:p>
    <w:p w14:paraId="69DB8854" w14:textId="77777777" w:rsidR="006C7232" w:rsidRDefault="00BA20D1" w:rsidP="00D712BE">
      <w:pPr>
        <w:rPr>
          <w:sz w:val="28"/>
          <w:szCs w:val="28"/>
        </w:rPr>
      </w:pPr>
      <w:r w:rsidRPr="004635CB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57732436" w14:textId="2341D85B" w:rsidR="00BA20D1" w:rsidRPr="004635CB" w:rsidRDefault="006C7232" w:rsidP="00D712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4635CB">
        <w:rPr>
          <w:sz w:val="28"/>
          <w:szCs w:val="28"/>
        </w:rPr>
        <w:t>Intocmit</w:t>
      </w:r>
      <w:proofErr w:type="spellEnd"/>
      <w:r w:rsidRPr="004635CB">
        <w:rPr>
          <w:sz w:val="28"/>
          <w:szCs w:val="28"/>
        </w:rPr>
        <w:t>,</w:t>
      </w:r>
      <w:r w:rsidR="00BA20D1" w:rsidRPr="004635CB">
        <w:rPr>
          <w:sz w:val="28"/>
          <w:szCs w:val="28"/>
        </w:rPr>
        <w:t xml:space="preserve">              </w:t>
      </w:r>
    </w:p>
    <w:p w14:paraId="77412273" w14:textId="21B9B3F4" w:rsidR="00BA20D1" w:rsidRPr="004635CB" w:rsidRDefault="00BA20D1" w:rsidP="00D712BE">
      <w:pPr>
        <w:rPr>
          <w:sz w:val="28"/>
          <w:szCs w:val="28"/>
        </w:rPr>
      </w:pPr>
      <w:r w:rsidRPr="004635CB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146AE0" w:rsidRPr="004635CB">
        <w:rPr>
          <w:sz w:val="28"/>
          <w:szCs w:val="28"/>
        </w:rPr>
        <w:t xml:space="preserve">   </w:t>
      </w:r>
      <w:r w:rsidRPr="004635CB">
        <w:rPr>
          <w:sz w:val="28"/>
          <w:szCs w:val="28"/>
        </w:rPr>
        <w:t xml:space="preserve">      </w:t>
      </w:r>
      <w:r w:rsidR="006C7232">
        <w:rPr>
          <w:sz w:val="28"/>
          <w:szCs w:val="28"/>
        </w:rPr>
        <w:t xml:space="preserve">   </w:t>
      </w:r>
    </w:p>
    <w:p w14:paraId="18D39921" w14:textId="77777777" w:rsidR="00B37379" w:rsidRPr="004635CB" w:rsidRDefault="00B37379" w:rsidP="008A2A95">
      <w:pPr>
        <w:spacing w:line="360" w:lineRule="auto"/>
        <w:rPr>
          <w:sz w:val="28"/>
          <w:szCs w:val="28"/>
        </w:rPr>
      </w:pPr>
      <w:r w:rsidRPr="004635CB">
        <w:rPr>
          <w:sz w:val="28"/>
          <w:szCs w:val="28"/>
        </w:rPr>
        <w:t xml:space="preserve">                                                                                                          Ivanov </w:t>
      </w:r>
      <w:proofErr w:type="spellStart"/>
      <w:r w:rsidRPr="004635CB">
        <w:rPr>
          <w:sz w:val="28"/>
          <w:szCs w:val="28"/>
        </w:rPr>
        <w:t>Raluca</w:t>
      </w:r>
      <w:proofErr w:type="spellEnd"/>
    </w:p>
    <w:p w14:paraId="08A64A81" w14:textId="77777777" w:rsidR="00BA20D1" w:rsidRPr="004635CB" w:rsidRDefault="00BA20D1" w:rsidP="008A2A95">
      <w:pPr>
        <w:spacing w:line="360" w:lineRule="auto"/>
        <w:rPr>
          <w:sz w:val="28"/>
          <w:szCs w:val="28"/>
        </w:rPr>
      </w:pPr>
    </w:p>
    <w:p w14:paraId="64F96364" w14:textId="50EBC091" w:rsidR="004A72AA" w:rsidRPr="004635CB" w:rsidRDefault="003D463A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4635CB">
        <w:rPr>
          <w:rFonts w:eastAsiaTheme="minorHAnsi"/>
          <w:sz w:val="28"/>
          <w:szCs w:val="28"/>
        </w:rPr>
        <w:t xml:space="preserve">                       </w:t>
      </w:r>
      <w:proofErr w:type="spellStart"/>
      <w:r w:rsidR="004A72AA" w:rsidRPr="004635CB">
        <w:rPr>
          <w:rFonts w:eastAsiaTheme="minorHAnsi"/>
          <w:sz w:val="28"/>
          <w:szCs w:val="28"/>
        </w:rPr>
        <w:t>Patrologia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="004A72AA" w:rsidRPr="004635CB">
        <w:rPr>
          <w:rFonts w:eastAsiaTheme="minorHAnsi"/>
          <w:sz w:val="28"/>
          <w:szCs w:val="28"/>
        </w:rPr>
        <w:t>este</w:t>
      </w:r>
      <w:proofErr w:type="spellEnd"/>
      <w:proofErr w:type="gramEnd"/>
      <w:r w:rsidR="004A72AA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4A72AA" w:rsidRPr="004635CB">
        <w:rPr>
          <w:rFonts w:eastAsiaTheme="minorHAnsi"/>
          <w:sz w:val="28"/>
          <w:szCs w:val="28"/>
        </w:rPr>
        <w:t>desigur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, o </w:t>
      </w:r>
      <w:proofErr w:type="spellStart"/>
      <w:r w:rsidR="004A72AA" w:rsidRPr="004635CB">
        <w:rPr>
          <w:rFonts w:eastAsiaTheme="minorHAnsi"/>
          <w:sz w:val="28"/>
          <w:szCs w:val="28"/>
        </w:rPr>
        <w:t>disciplină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ce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se </w:t>
      </w:r>
      <w:proofErr w:type="spellStart"/>
      <w:r w:rsidR="004A72AA" w:rsidRPr="004635CB">
        <w:rPr>
          <w:rFonts w:eastAsiaTheme="minorHAnsi"/>
          <w:sz w:val="28"/>
          <w:szCs w:val="28"/>
        </w:rPr>
        <w:t>alătură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altor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discipline ale</w:t>
      </w:r>
    </w:p>
    <w:p w14:paraId="5D367E52" w14:textId="77777777" w:rsidR="00283C75" w:rsidRPr="004635CB" w:rsidRDefault="004A72AA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proofErr w:type="spellStart"/>
      <w:proofErr w:type="gramStart"/>
      <w:r w:rsidRPr="004635CB">
        <w:rPr>
          <w:rFonts w:eastAsiaTheme="minorHAnsi"/>
          <w:sz w:val="28"/>
          <w:szCs w:val="28"/>
        </w:rPr>
        <w:t>teologiei</w:t>
      </w:r>
      <w:proofErr w:type="spellEnd"/>
      <w:proofErr w:type="gram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istorice</w:t>
      </w:r>
      <w:proofErr w:type="spellEnd"/>
      <w:r w:rsidRPr="004635CB">
        <w:rPr>
          <w:rFonts w:eastAsiaTheme="minorHAnsi"/>
          <w:sz w:val="28"/>
          <w:szCs w:val="28"/>
        </w:rPr>
        <w:t xml:space="preserve">. Se </w:t>
      </w:r>
      <w:proofErr w:type="spellStart"/>
      <w:r w:rsidRPr="004635CB">
        <w:rPr>
          <w:rFonts w:eastAsiaTheme="minorHAnsi"/>
          <w:sz w:val="28"/>
          <w:szCs w:val="28"/>
        </w:rPr>
        <w:t>folosește</w:t>
      </w:r>
      <w:proofErr w:type="spellEnd"/>
      <w:r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Pr="004635CB">
        <w:rPr>
          <w:rFonts w:eastAsiaTheme="minorHAnsi"/>
          <w:sz w:val="28"/>
          <w:szCs w:val="28"/>
        </w:rPr>
        <w:t>metodele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istorice</w:t>
      </w:r>
      <w:proofErr w:type="spellEnd"/>
      <w:r w:rsidRPr="004635CB">
        <w:rPr>
          <w:rFonts w:eastAsiaTheme="minorHAnsi"/>
          <w:sz w:val="28"/>
          <w:szCs w:val="28"/>
        </w:rPr>
        <w:t xml:space="preserve">, ca </w:t>
      </w:r>
      <w:proofErr w:type="spellStart"/>
      <w:r w:rsidRPr="004635CB">
        <w:rPr>
          <w:rFonts w:eastAsiaTheme="minorHAnsi"/>
          <w:sz w:val="28"/>
          <w:szCs w:val="28"/>
        </w:rPr>
        <w:t>şi</w:t>
      </w:r>
      <w:proofErr w:type="spellEnd"/>
      <w:r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Pr="004635CB">
        <w:rPr>
          <w:rFonts w:eastAsiaTheme="minorHAnsi"/>
          <w:sz w:val="28"/>
          <w:szCs w:val="28"/>
        </w:rPr>
        <w:t>analiza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literară</w:t>
      </w:r>
      <w:proofErr w:type="spellEnd"/>
      <w:r w:rsidRPr="004635CB">
        <w:rPr>
          <w:rFonts w:eastAsiaTheme="minorHAnsi"/>
          <w:sz w:val="28"/>
          <w:szCs w:val="28"/>
        </w:rPr>
        <w:t>,</w:t>
      </w:r>
    </w:p>
    <w:p w14:paraId="59D6B0E9" w14:textId="1BF23472" w:rsidR="004A72AA" w:rsidRPr="004635CB" w:rsidRDefault="004A72AA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Pr="004635CB">
        <w:rPr>
          <w:rFonts w:eastAsiaTheme="minorHAnsi"/>
          <w:sz w:val="28"/>
          <w:szCs w:val="28"/>
        </w:rPr>
        <w:t>ce</w:t>
      </w:r>
      <w:proofErr w:type="spellEnd"/>
      <w:proofErr w:type="gramEnd"/>
      <w:r w:rsidR="00283C75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ajută</w:t>
      </w:r>
      <w:proofErr w:type="spellEnd"/>
      <w:r w:rsidRPr="004635CB">
        <w:rPr>
          <w:rFonts w:eastAsiaTheme="minorHAnsi"/>
          <w:sz w:val="28"/>
          <w:szCs w:val="28"/>
        </w:rPr>
        <w:t xml:space="preserve"> la </w:t>
      </w:r>
      <w:proofErr w:type="spellStart"/>
      <w:r w:rsidRPr="004635CB">
        <w:rPr>
          <w:rFonts w:eastAsiaTheme="minorHAnsi"/>
          <w:sz w:val="28"/>
          <w:szCs w:val="28"/>
        </w:rPr>
        <w:t>înțelegerea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textelor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autorilor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patristici</w:t>
      </w:r>
      <w:proofErr w:type="spellEnd"/>
      <w:r w:rsidRPr="004635CB">
        <w:rPr>
          <w:rFonts w:eastAsiaTheme="minorHAnsi"/>
          <w:sz w:val="28"/>
          <w:szCs w:val="28"/>
        </w:rPr>
        <w:t xml:space="preserve">. </w:t>
      </w:r>
      <w:proofErr w:type="spellStart"/>
      <w:r w:rsidRPr="004635CB">
        <w:rPr>
          <w:rFonts w:eastAsiaTheme="minorHAnsi"/>
          <w:sz w:val="28"/>
          <w:szCs w:val="28"/>
        </w:rPr>
        <w:t>Însă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prin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operele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Sfinț</w:t>
      </w:r>
      <w:proofErr w:type="gramStart"/>
      <w:r w:rsidRPr="004635CB">
        <w:rPr>
          <w:rFonts w:eastAsiaTheme="minorHAnsi"/>
          <w:sz w:val="28"/>
          <w:szCs w:val="28"/>
        </w:rPr>
        <w:t>ilor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 </w:t>
      </w:r>
      <w:proofErr w:type="spellStart"/>
      <w:r w:rsidRPr="004635CB">
        <w:rPr>
          <w:rFonts w:eastAsiaTheme="minorHAnsi"/>
          <w:sz w:val="28"/>
          <w:szCs w:val="28"/>
        </w:rPr>
        <w:t>Părin</w:t>
      </w:r>
      <w:proofErr w:type="gramEnd"/>
      <w:r w:rsidRPr="004635CB">
        <w:rPr>
          <w:rFonts w:eastAsiaTheme="minorHAnsi"/>
          <w:sz w:val="28"/>
          <w:szCs w:val="28"/>
        </w:rPr>
        <w:t>ți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pe</w:t>
      </w:r>
      <w:proofErr w:type="spellEnd"/>
      <w:r w:rsidRPr="004635CB">
        <w:rPr>
          <w:rFonts w:eastAsiaTheme="minorHAnsi"/>
          <w:sz w:val="28"/>
          <w:szCs w:val="28"/>
        </w:rPr>
        <w:t xml:space="preserve"> care le </w:t>
      </w:r>
      <w:proofErr w:type="spellStart"/>
      <w:r w:rsidRPr="004635CB">
        <w:rPr>
          <w:rFonts w:eastAsiaTheme="minorHAnsi"/>
          <w:sz w:val="28"/>
          <w:szCs w:val="28"/>
        </w:rPr>
        <w:t>propune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spre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lectură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și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studiu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tuturor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celor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dornici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și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pregătiți</w:t>
      </w:r>
      <w:proofErr w:type="spellEnd"/>
      <w:r w:rsidRPr="004635CB">
        <w:rPr>
          <w:rFonts w:eastAsiaTheme="minorHAnsi"/>
          <w:sz w:val="28"/>
          <w:szCs w:val="28"/>
        </w:rPr>
        <w:t>,</w:t>
      </w:r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Patrologia</w:t>
      </w:r>
      <w:proofErr w:type="spellEnd"/>
      <w:r w:rsidRPr="004635CB">
        <w:rPr>
          <w:rFonts w:eastAsiaTheme="minorHAnsi"/>
          <w:sz w:val="28"/>
          <w:szCs w:val="28"/>
        </w:rPr>
        <w:t xml:space="preserve"> se </w:t>
      </w:r>
      <w:proofErr w:type="spellStart"/>
      <w:r w:rsidRPr="004635CB">
        <w:rPr>
          <w:rFonts w:eastAsiaTheme="minorHAnsi"/>
          <w:sz w:val="28"/>
          <w:szCs w:val="28"/>
        </w:rPr>
        <w:t>integrează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şi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în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viața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liturgică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și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sacramentală</w:t>
      </w:r>
      <w:proofErr w:type="spellEnd"/>
      <w:r w:rsidRPr="004635CB">
        <w:rPr>
          <w:rFonts w:eastAsiaTheme="minorHAnsi"/>
          <w:sz w:val="28"/>
          <w:szCs w:val="28"/>
        </w:rPr>
        <w:t xml:space="preserve"> a </w:t>
      </w:r>
      <w:proofErr w:type="spellStart"/>
      <w:r w:rsidRPr="004635CB">
        <w:rPr>
          <w:rFonts w:eastAsiaTheme="minorHAnsi"/>
          <w:sz w:val="28"/>
          <w:szCs w:val="28"/>
        </w:rPr>
        <w:t>Bisericii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noastre</w:t>
      </w:r>
      <w:proofErr w:type="spellEnd"/>
      <w:r w:rsidRPr="004635CB">
        <w:rPr>
          <w:rFonts w:eastAsiaTheme="minorHAnsi"/>
          <w:sz w:val="28"/>
          <w:szCs w:val="28"/>
        </w:rPr>
        <w:t>.</w:t>
      </w:r>
    </w:p>
    <w:p w14:paraId="1C4DC904" w14:textId="5F58EB8C" w:rsidR="00D72590" w:rsidRPr="004635CB" w:rsidRDefault="003D463A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4635CB">
        <w:rPr>
          <w:rFonts w:eastAsiaTheme="minorHAnsi"/>
          <w:sz w:val="28"/>
          <w:szCs w:val="28"/>
        </w:rPr>
        <w:t xml:space="preserve">           </w:t>
      </w:r>
      <w:proofErr w:type="spellStart"/>
      <w:r w:rsidR="004A72AA" w:rsidRPr="004635CB">
        <w:rPr>
          <w:rFonts w:eastAsiaTheme="minorHAnsi"/>
          <w:sz w:val="28"/>
          <w:szCs w:val="28"/>
        </w:rPr>
        <w:t>Desigur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4A72AA" w:rsidRPr="004635CB">
        <w:rPr>
          <w:rFonts w:eastAsiaTheme="minorHAnsi"/>
          <w:sz w:val="28"/>
          <w:szCs w:val="28"/>
        </w:rPr>
        <w:t>cunoașterea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operelor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Părinților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bisericești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are o </w:t>
      </w:r>
      <w:proofErr w:type="spellStart"/>
      <w:r w:rsidR="004A72AA" w:rsidRPr="004635CB">
        <w:rPr>
          <w:rFonts w:eastAsiaTheme="minorHAnsi"/>
          <w:sz w:val="28"/>
          <w:szCs w:val="28"/>
        </w:rPr>
        <w:t>influență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pozitivă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directă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asupra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vieții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morale a </w:t>
      </w:r>
      <w:proofErr w:type="spellStart"/>
      <w:r w:rsidR="004A72AA" w:rsidRPr="004635CB">
        <w:rPr>
          <w:rFonts w:eastAsiaTheme="minorHAnsi"/>
          <w:sz w:val="28"/>
          <w:szCs w:val="28"/>
        </w:rPr>
        <w:t>fiecărui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creștin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. </w:t>
      </w:r>
      <w:proofErr w:type="spellStart"/>
      <w:r w:rsidR="004A72AA" w:rsidRPr="004635CB">
        <w:rPr>
          <w:rFonts w:eastAsiaTheme="minorHAnsi"/>
          <w:sz w:val="28"/>
          <w:szCs w:val="28"/>
        </w:rPr>
        <w:t>Căci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Sfinții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Părinți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au </w:t>
      </w:r>
      <w:proofErr w:type="spellStart"/>
      <w:r w:rsidR="004A72AA" w:rsidRPr="004635CB">
        <w:rPr>
          <w:rFonts w:eastAsiaTheme="minorHAnsi"/>
          <w:sz w:val="28"/>
          <w:szCs w:val="28"/>
        </w:rPr>
        <w:t>fost</w:t>
      </w:r>
      <w:proofErr w:type="spellEnd"/>
      <w:r w:rsidR="004A72AA" w:rsidRPr="004635CB">
        <w:rPr>
          <w:rFonts w:eastAsiaTheme="minorHAnsi"/>
          <w:sz w:val="28"/>
          <w:szCs w:val="28"/>
        </w:rPr>
        <w:t>,</w:t>
      </w:r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neîndoielnic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4A72AA" w:rsidRPr="004635CB">
        <w:rPr>
          <w:rFonts w:eastAsiaTheme="minorHAnsi"/>
          <w:sz w:val="28"/>
          <w:szCs w:val="28"/>
        </w:rPr>
        <w:t>cei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mai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="004A72AA" w:rsidRPr="004635CB">
        <w:rPr>
          <w:rFonts w:eastAsiaTheme="minorHAnsi"/>
          <w:sz w:val="28"/>
          <w:szCs w:val="28"/>
        </w:rPr>
        <w:t>mari</w:t>
      </w:r>
      <w:proofErr w:type="spellEnd"/>
      <w:proofErr w:type="gram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păstori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="004A72AA" w:rsidRPr="004635CB">
        <w:rPr>
          <w:rFonts w:eastAsiaTheme="minorHAnsi"/>
          <w:sz w:val="28"/>
          <w:szCs w:val="28"/>
        </w:rPr>
        <w:t>suflete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4A72AA" w:rsidRPr="004635CB">
        <w:rPr>
          <w:rFonts w:eastAsiaTheme="minorHAnsi"/>
          <w:sz w:val="28"/>
          <w:szCs w:val="28"/>
        </w:rPr>
        <w:t>cei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mai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mari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îndrumători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duhovnicești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. </w:t>
      </w:r>
      <w:proofErr w:type="spellStart"/>
      <w:r w:rsidR="004A72AA" w:rsidRPr="004635CB">
        <w:rPr>
          <w:rFonts w:eastAsiaTheme="minorHAnsi"/>
          <w:sz w:val="28"/>
          <w:szCs w:val="28"/>
        </w:rPr>
        <w:t>Așa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încât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studiul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operelor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lor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are ca reflex, are </w:t>
      </w:r>
      <w:proofErr w:type="spellStart"/>
      <w:r w:rsidR="004A72AA" w:rsidRPr="004635CB">
        <w:rPr>
          <w:rFonts w:eastAsiaTheme="minorHAnsi"/>
          <w:sz w:val="28"/>
          <w:szCs w:val="28"/>
        </w:rPr>
        <w:t>drept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consecință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imediată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o </w:t>
      </w:r>
      <w:proofErr w:type="spellStart"/>
      <w:r w:rsidR="004A72AA" w:rsidRPr="004635CB">
        <w:rPr>
          <w:rFonts w:eastAsiaTheme="minorHAnsi"/>
          <w:sz w:val="28"/>
          <w:szCs w:val="28"/>
        </w:rPr>
        <w:t>înălțare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duhovnicească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a </w:t>
      </w:r>
      <w:proofErr w:type="spellStart"/>
      <w:r w:rsidR="004A72AA" w:rsidRPr="004635CB">
        <w:rPr>
          <w:rFonts w:eastAsiaTheme="minorHAnsi"/>
          <w:sz w:val="28"/>
          <w:szCs w:val="28"/>
        </w:rPr>
        <w:t>studentului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, a </w:t>
      </w:r>
      <w:proofErr w:type="spellStart"/>
      <w:r w:rsidR="004A72AA" w:rsidRPr="004635CB">
        <w:rPr>
          <w:rFonts w:eastAsiaTheme="minorHAnsi"/>
          <w:sz w:val="28"/>
          <w:szCs w:val="28"/>
        </w:rPr>
        <w:t>masterandului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și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4A72AA" w:rsidRPr="004635CB">
        <w:rPr>
          <w:rFonts w:eastAsiaTheme="minorHAnsi"/>
          <w:sz w:val="28"/>
          <w:szCs w:val="28"/>
        </w:rPr>
        <w:t>în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general, a</w:t>
      </w:r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celui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care se </w:t>
      </w:r>
      <w:proofErr w:type="spellStart"/>
      <w:r w:rsidR="004A72AA" w:rsidRPr="004635CB">
        <w:rPr>
          <w:rFonts w:eastAsiaTheme="minorHAnsi"/>
          <w:sz w:val="28"/>
          <w:szCs w:val="28"/>
        </w:rPr>
        <w:t>oprește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cu </w:t>
      </w:r>
      <w:proofErr w:type="spellStart"/>
      <w:r w:rsidR="004A72AA" w:rsidRPr="004635CB">
        <w:rPr>
          <w:rFonts w:eastAsiaTheme="minorHAnsi"/>
          <w:sz w:val="28"/>
          <w:szCs w:val="28"/>
        </w:rPr>
        <w:t>dragoste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spre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gramStart"/>
      <w:r w:rsidR="004A72AA" w:rsidRPr="004635CB">
        <w:rPr>
          <w:rFonts w:eastAsiaTheme="minorHAnsi"/>
          <w:sz w:val="28"/>
          <w:szCs w:val="28"/>
        </w:rPr>
        <w:t>a</w:t>
      </w:r>
      <w:proofErr w:type="gram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aprofunda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operele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nemuritoare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și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pline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r w:rsidR="004A72AA" w:rsidRPr="004635CB">
        <w:rPr>
          <w:rFonts w:eastAsiaTheme="minorHAnsi"/>
          <w:sz w:val="28"/>
          <w:szCs w:val="28"/>
        </w:rPr>
        <w:t xml:space="preserve">de </w:t>
      </w:r>
      <w:proofErr w:type="spellStart"/>
      <w:r w:rsidR="004A72AA" w:rsidRPr="004635CB">
        <w:rPr>
          <w:rFonts w:eastAsiaTheme="minorHAnsi"/>
          <w:sz w:val="28"/>
          <w:szCs w:val="28"/>
        </w:rPr>
        <w:t>înțelepciune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lastRenderedPageBreak/>
        <w:t>dumnezeiască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ale </w:t>
      </w:r>
      <w:proofErr w:type="spellStart"/>
      <w:r w:rsidR="004A72AA" w:rsidRPr="004635CB">
        <w:rPr>
          <w:rFonts w:eastAsiaTheme="minorHAnsi"/>
          <w:sz w:val="28"/>
          <w:szCs w:val="28"/>
        </w:rPr>
        <w:t>Sfinților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Părinți</w:t>
      </w:r>
      <w:proofErr w:type="spellEnd"/>
      <w:r w:rsidR="004A72AA" w:rsidRPr="004635CB">
        <w:rPr>
          <w:rFonts w:eastAsiaTheme="minorHAnsi"/>
          <w:sz w:val="28"/>
          <w:szCs w:val="28"/>
        </w:rPr>
        <w:t>.</w:t>
      </w:r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Patrologia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este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prin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excelență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o </w:t>
      </w:r>
      <w:proofErr w:type="spellStart"/>
      <w:r w:rsidR="004A72AA" w:rsidRPr="004635CB">
        <w:rPr>
          <w:rFonts w:eastAsiaTheme="minorHAnsi"/>
          <w:sz w:val="28"/>
          <w:szCs w:val="28"/>
        </w:rPr>
        <w:t>discipl</w:t>
      </w:r>
      <w:r w:rsidR="00CC711E" w:rsidRPr="004635CB">
        <w:rPr>
          <w:rFonts w:eastAsiaTheme="minorHAnsi"/>
          <w:sz w:val="28"/>
          <w:szCs w:val="28"/>
        </w:rPr>
        <w:t>ină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CC711E" w:rsidRPr="004635CB">
        <w:rPr>
          <w:rFonts w:eastAsiaTheme="minorHAnsi"/>
          <w:sz w:val="28"/>
          <w:szCs w:val="28"/>
        </w:rPr>
        <w:t>teologică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. </w:t>
      </w:r>
    </w:p>
    <w:p w14:paraId="6F256748" w14:textId="7F476CDD" w:rsidR="00D72590" w:rsidRPr="004635CB" w:rsidRDefault="00D72590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proofErr w:type="spellStart"/>
      <w:r w:rsidRPr="004635CB">
        <w:rPr>
          <w:rFonts w:eastAsiaTheme="minorHAnsi"/>
          <w:sz w:val="28"/>
          <w:szCs w:val="28"/>
        </w:rPr>
        <w:t>Disciplina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Patrologie</w:t>
      </w:r>
      <w:proofErr w:type="spellEnd"/>
      <w:r w:rsidRPr="004635CB">
        <w:rPr>
          <w:rFonts w:eastAsiaTheme="minorHAnsi"/>
          <w:sz w:val="28"/>
          <w:szCs w:val="28"/>
        </w:rPr>
        <w:t xml:space="preserve"> nu </w:t>
      </w:r>
      <w:proofErr w:type="spellStart"/>
      <w:r w:rsidRPr="004635CB">
        <w:rPr>
          <w:rFonts w:eastAsiaTheme="minorHAnsi"/>
          <w:sz w:val="28"/>
          <w:szCs w:val="28"/>
        </w:rPr>
        <w:t>poate</w:t>
      </w:r>
      <w:proofErr w:type="spellEnd"/>
      <w:r w:rsidRPr="004635CB">
        <w:rPr>
          <w:rFonts w:eastAsiaTheme="minorHAnsi"/>
          <w:sz w:val="28"/>
          <w:szCs w:val="28"/>
        </w:rPr>
        <w:t xml:space="preserve"> fi </w:t>
      </w:r>
      <w:proofErr w:type="spellStart"/>
      <w:r w:rsidRPr="004635CB">
        <w:rPr>
          <w:rFonts w:eastAsiaTheme="minorHAnsi"/>
          <w:sz w:val="28"/>
          <w:szCs w:val="28"/>
        </w:rPr>
        <w:t>limitată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nici</w:t>
      </w:r>
      <w:proofErr w:type="spellEnd"/>
      <w:r w:rsidRPr="004635CB">
        <w:rPr>
          <w:rFonts w:eastAsiaTheme="minorHAnsi"/>
          <w:sz w:val="28"/>
          <w:szCs w:val="28"/>
        </w:rPr>
        <w:t xml:space="preserve"> la </w:t>
      </w:r>
      <w:proofErr w:type="spellStart"/>
      <w:r w:rsidRPr="004635CB">
        <w:rPr>
          <w:rFonts w:eastAsiaTheme="minorHAnsi"/>
          <w:sz w:val="28"/>
          <w:szCs w:val="28"/>
        </w:rPr>
        <w:t>simpla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prezentare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şi</w:t>
      </w:r>
      <w:proofErr w:type="spellEnd"/>
      <w:r w:rsidR="006C7232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cunoaştere</w:t>
      </w:r>
      <w:proofErr w:type="spellEnd"/>
      <w:r w:rsidRPr="004635CB">
        <w:rPr>
          <w:rFonts w:eastAsiaTheme="minorHAnsi"/>
          <w:sz w:val="28"/>
          <w:szCs w:val="28"/>
        </w:rPr>
        <w:t xml:space="preserve"> a </w:t>
      </w:r>
      <w:proofErr w:type="spellStart"/>
      <w:r w:rsidRPr="004635CB">
        <w:rPr>
          <w:rFonts w:eastAsiaTheme="minorHAnsi"/>
          <w:sz w:val="28"/>
          <w:szCs w:val="28"/>
        </w:rPr>
        <w:t>operelor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Sfinţilor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Părinţi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pentru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că</w:t>
      </w:r>
      <w:proofErr w:type="spellEnd"/>
      <w:r w:rsidRPr="004635CB">
        <w:rPr>
          <w:rFonts w:eastAsiaTheme="minorHAnsi"/>
          <w:sz w:val="28"/>
          <w:szCs w:val="28"/>
        </w:rPr>
        <w:t xml:space="preserve"> nu </w:t>
      </w:r>
      <w:proofErr w:type="spellStart"/>
      <w:proofErr w:type="gramStart"/>
      <w:r w:rsidRPr="004635CB">
        <w:rPr>
          <w:rFonts w:eastAsiaTheme="minorHAnsi"/>
          <w:sz w:val="28"/>
          <w:szCs w:val="28"/>
        </w:rPr>
        <w:t>este</w:t>
      </w:r>
      <w:proofErr w:type="spellEnd"/>
      <w:proofErr w:type="gramEnd"/>
      <w:r w:rsidRPr="004635CB">
        <w:rPr>
          <w:rFonts w:eastAsiaTheme="minorHAnsi"/>
          <w:sz w:val="28"/>
          <w:szCs w:val="28"/>
        </w:rPr>
        <w:t xml:space="preserve"> o </w:t>
      </w:r>
      <w:proofErr w:type="spellStart"/>
      <w:r w:rsidRPr="004635CB">
        <w:rPr>
          <w:rFonts w:eastAsiaTheme="minorHAnsi"/>
          <w:sz w:val="28"/>
          <w:szCs w:val="28"/>
        </w:rPr>
        <w:t>Istorie</w:t>
      </w:r>
      <w:proofErr w:type="spellEnd"/>
      <w:r w:rsidRPr="004635CB">
        <w:rPr>
          <w:rFonts w:eastAsiaTheme="minorHAnsi"/>
          <w:sz w:val="28"/>
          <w:szCs w:val="28"/>
        </w:rPr>
        <w:t xml:space="preserve"> a </w:t>
      </w:r>
      <w:proofErr w:type="spellStart"/>
      <w:r w:rsidRPr="004635CB">
        <w:rPr>
          <w:rFonts w:eastAsiaTheme="minorHAnsi"/>
          <w:sz w:val="28"/>
          <w:szCs w:val="28"/>
        </w:rPr>
        <w:t>vechii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literaturi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creştine</w:t>
      </w:r>
      <w:proofErr w:type="spellEnd"/>
      <w:r w:rsidRPr="004635CB">
        <w:rPr>
          <w:rFonts w:eastAsiaTheme="minorHAnsi"/>
          <w:sz w:val="28"/>
          <w:szCs w:val="28"/>
        </w:rPr>
        <w:t>.</w:t>
      </w:r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Disciplina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Patrologie</w:t>
      </w:r>
      <w:proofErr w:type="spellEnd"/>
      <w:r w:rsidRPr="004635CB">
        <w:rPr>
          <w:rFonts w:eastAsiaTheme="minorHAnsi"/>
          <w:sz w:val="28"/>
          <w:szCs w:val="28"/>
        </w:rPr>
        <w:t xml:space="preserve"> nu </w:t>
      </w:r>
      <w:proofErr w:type="spellStart"/>
      <w:r w:rsidRPr="004635CB">
        <w:rPr>
          <w:rFonts w:eastAsiaTheme="minorHAnsi"/>
          <w:sz w:val="28"/>
          <w:szCs w:val="28"/>
        </w:rPr>
        <w:t>poate</w:t>
      </w:r>
      <w:proofErr w:type="spellEnd"/>
      <w:r w:rsidRPr="004635CB">
        <w:rPr>
          <w:rFonts w:eastAsiaTheme="minorHAnsi"/>
          <w:sz w:val="28"/>
          <w:szCs w:val="28"/>
        </w:rPr>
        <w:t xml:space="preserve"> fi </w:t>
      </w:r>
      <w:proofErr w:type="spellStart"/>
      <w:r w:rsidRPr="004635CB">
        <w:rPr>
          <w:rFonts w:eastAsiaTheme="minorHAnsi"/>
          <w:sz w:val="28"/>
          <w:szCs w:val="28"/>
        </w:rPr>
        <w:t>mărginită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nici</w:t>
      </w:r>
      <w:proofErr w:type="spellEnd"/>
      <w:r w:rsidRPr="004635CB">
        <w:rPr>
          <w:rFonts w:eastAsiaTheme="minorHAnsi"/>
          <w:sz w:val="28"/>
          <w:szCs w:val="28"/>
        </w:rPr>
        <w:t xml:space="preserve"> la o </w:t>
      </w:r>
      <w:proofErr w:type="spellStart"/>
      <w:r w:rsidRPr="004635CB">
        <w:rPr>
          <w:rFonts w:eastAsiaTheme="minorHAnsi"/>
          <w:sz w:val="28"/>
          <w:szCs w:val="28"/>
        </w:rPr>
        <w:t>expunere</w:t>
      </w:r>
      <w:proofErr w:type="spellEnd"/>
      <w:r w:rsidRPr="004635CB">
        <w:rPr>
          <w:rFonts w:eastAsiaTheme="minorHAnsi"/>
          <w:sz w:val="28"/>
          <w:szCs w:val="28"/>
        </w:rPr>
        <w:t xml:space="preserve"> a </w:t>
      </w:r>
      <w:r w:rsidR="00CC711E" w:rsidRPr="004635CB">
        <w:rPr>
          <w:rFonts w:eastAsiaTheme="minorHAnsi"/>
          <w:sz w:val="28"/>
          <w:szCs w:val="28"/>
        </w:rPr>
        <w:t xml:space="preserve">doctrine </w:t>
      </w:r>
      <w:proofErr w:type="spellStart"/>
      <w:r w:rsidRPr="004635CB">
        <w:rPr>
          <w:rFonts w:eastAsiaTheme="minorHAnsi"/>
          <w:sz w:val="28"/>
          <w:szCs w:val="28"/>
        </w:rPr>
        <w:t>creștine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cuprinsă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în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operele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autorilor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patristici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fiindcă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ea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ar</w:t>
      </w:r>
      <w:proofErr w:type="spellEnd"/>
      <w:r w:rsidRPr="004635CB">
        <w:rPr>
          <w:rFonts w:eastAsiaTheme="minorHAnsi"/>
          <w:sz w:val="28"/>
          <w:szCs w:val="28"/>
        </w:rPr>
        <w:t xml:space="preserve"> fi </w:t>
      </w:r>
      <w:proofErr w:type="spellStart"/>
      <w:r w:rsidRPr="004635CB">
        <w:rPr>
          <w:rFonts w:eastAsiaTheme="minorHAnsi"/>
          <w:sz w:val="28"/>
          <w:szCs w:val="28"/>
        </w:rPr>
        <w:t>atunci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Patristică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și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Istoria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dogmelor</w:t>
      </w:r>
      <w:proofErr w:type="spellEnd"/>
      <w:r w:rsidRPr="004635CB">
        <w:rPr>
          <w:rFonts w:eastAsiaTheme="minorHAnsi"/>
          <w:sz w:val="28"/>
          <w:szCs w:val="28"/>
        </w:rPr>
        <w:t>.</w:t>
      </w:r>
    </w:p>
    <w:p w14:paraId="329479A8" w14:textId="573B30BA" w:rsidR="00D72590" w:rsidRPr="004635CB" w:rsidRDefault="003D463A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4635CB">
        <w:rPr>
          <w:rFonts w:eastAsiaTheme="minorHAnsi"/>
          <w:sz w:val="28"/>
          <w:szCs w:val="28"/>
        </w:rPr>
        <w:t xml:space="preserve">           </w:t>
      </w:r>
      <w:proofErr w:type="gramStart"/>
      <w:r w:rsidR="00D72590" w:rsidRPr="004635CB">
        <w:rPr>
          <w:rFonts w:eastAsiaTheme="minorHAnsi"/>
          <w:sz w:val="28"/>
          <w:szCs w:val="28"/>
        </w:rPr>
        <w:t xml:space="preserve">De </w:t>
      </w:r>
      <w:proofErr w:type="spellStart"/>
      <w:r w:rsidR="00D72590" w:rsidRPr="004635CB">
        <w:rPr>
          <w:rFonts w:eastAsiaTheme="minorHAnsi"/>
          <w:sz w:val="28"/>
          <w:szCs w:val="28"/>
        </w:rPr>
        <w:t>fapt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D72590" w:rsidRPr="004635CB">
        <w:rPr>
          <w:rFonts w:eastAsiaTheme="minorHAnsi"/>
          <w:sz w:val="28"/>
          <w:szCs w:val="28"/>
        </w:rPr>
        <w:t>disciplina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Patrologie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D72590" w:rsidRPr="004635CB">
        <w:rPr>
          <w:rFonts w:eastAsiaTheme="minorHAnsi"/>
          <w:sz w:val="28"/>
          <w:szCs w:val="28"/>
        </w:rPr>
        <w:t>așa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cum </w:t>
      </w:r>
      <w:proofErr w:type="spellStart"/>
      <w:r w:rsidR="00D72590" w:rsidRPr="004635CB">
        <w:rPr>
          <w:rFonts w:eastAsiaTheme="minorHAnsi"/>
          <w:sz w:val="28"/>
          <w:szCs w:val="28"/>
        </w:rPr>
        <w:t>este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ea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necesar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să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fie </w:t>
      </w:r>
      <w:proofErr w:type="spellStart"/>
      <w:r w:rsidR="00D72590" w:rsidRPr="004635CB">
        <w:rPr>
          <w:rFonts w:eastAsiaTheme="minorHAnsi"/>
          <w:sz w:val="28"/>
          <w:szCs w:val="28"/>
        </w:rPr>
        <w:t>predată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în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școlile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teologice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ortodoxe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românești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D72590" w:rsidRPr="004635CB">
        <w:rPr>
          <w:rFonts w:eastAsiaTheme="minorHAnsi"/>
          <w:sz w:val="28"/>
          <w:szCs w:val="28"/>
        </w:rPr>
        <w:t>cumulează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toate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cele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trei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dimensiuni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ale </w:t>
      </w:r>
      <w:proofErr w:type="spellStart"/>
      <w:r w:rsidR="00D72590" w:rsidRPr="004635CB">
        <w:rPr>
          <w:rFonts w:eastAsiaTheme="minorHAnsi"/>
          <w:sz w:val="28"/>
          <w:szCs w:val="28"/>
        </w:rPr>
        <w:t>ei</w:t>
      </w:r>
      <w:proofErr w:type="spellEnd"/>
      <w:r w:rsidR="00D72590" w:rsidRPr="004635CB">
        <w:rPr>
          <w:rFonts w:eastAsiaTheme="minorHAnsi"/>
          <w:sz w:val="28"/>
          <w:szCs w:val="28"/>
        </w:rPr>
        <w:t>,</w:t>
      </w:r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adăugând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și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o a </w:t>
      </w:r>
      <w:proofErr w:type="spellStart"/>
      <w:r w:rsidR="00D72590" w:rsidRPr="004635CB">
        <w:rPr>
          <w:rFonts w:eastAsiaTheme="minorHAnsi"/>
          <w:sz w:val="28"/>
          <w:szCs w:val="28"/>
        </w:rPr>
        <w:t>patra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: </w:t>
      </w:r>
      <w:proofErr w:type="spellStart"/>
      <w:r w:rsidR="00D72590" w:rsidRPr="004635CB">
        <w:rPr>
          <w:rFonts w:eastAsiaTheme="minorHAnsi"/>
          <w:sz w:val="28"/>
          <w:szCs w:val="28"/>
        </w:rPr>
        <w:t>recunoaşterea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faptului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că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Sfinții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Părinți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nu </w:t>
      </w:r>
      <w:proofErr w:type="spellStart"/>
      <w:r w:rsidR="00D72590" w:rsidRPr="004635CB">
        <w:rPr>
          <w:rFonts w:eastAsiaTheme="minorHAnsi"/>
          <w:sz w:val="28"/>
          <w:szCs w:val="28"/>
        </w:rPr>
        <w:t>sunt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doar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niște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repere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ale </w:t>
      </w:r>
      <w:proofErr w:type="spellStart"/>
      <w:r w:rsidR="00D72590" w:rsidRPr="004635CB">
        <w:rPr>
          <w:rFonts w:eastAsiaTheme="minorHAnsi"/>
          <w:sz w:val="28"/>
          <w:szCs w:val="28"/>
        </w:rPr>
        <w:t>vieții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și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literaturii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creștine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ci </w:t>
      </w:r>
      <w:proofErr w:type="spellStart"/>
      <w:r w:rsidR="00D72590" w:rsidRPr="004635CB">
        <w:rPr>
          <w:rFonts w:eastAsiaTheme="minorHAnsi"/>
          <w:sz w:val="28"/>
          <w:szCs w:val="28"/>
        </w:rPr>
        <w:t>sunt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oameni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="00D72590" w:rsidRPr="004635CB">
        <w:rPr>
          <w:rFonts w:eastAsiaTheme="minorHAnsi"/>
          <w:sz w:val="28"/>
          <w:szCs w:val="28"/>
        </w:rPr>
        <w:t>Dumnezeu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luminați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și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întăriți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cu </w:t>
      </w:r>
      <w:proofErr w:type="spellStart"/>
      <w:r w:rsidR="00D72590" w:rsidRPr="004635CB">
        <w:rPr>
          <w:rFonts w:eastAsiaTheme="minorHAnsi"/>
          <w:sz w:val="28"/>
          <w:szCs w:val="28"/>
        </w:rPr>
        <w:t>harul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divin</w:t>
      </w:r>
      <w:proofErr w:type="spellEnd"/>
      <w:r w:rsidR="00D72590" w:rsidRPr="004635CB">
        <w:rPr>
          <w:rFonts w:eastAsiaTheme="minorHAnsi"/>
          <w:sz w:val="28"/>
          <w:szCs w:val="28"/>
        </w:rPr>
        <w:t>.</w:t>
      </w:r>
      <w:proofErr w:type="gram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Și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nu </w:t>
      </w:r>
      <w:proofErr w:type="spellStart"/>
      <w:r w:rsidR="00D72590" w:rsidRPr="004635CB">
        <w:rPr>
          <w:rFonts w:eastAsiaTheme="minorHAnsi"/>
          <w:sz w:val="28"/>
          <w:szCs w:val="28"/>
        </w:rPr>
        <w:t>mai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puțin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important </w:t>
      </w:r>
      <w:proofErr w:type="spellStart"/>
      <w:proofErr w:type="gramStart"/>
      <w:r w:rsidR="00D72590" w:rsidRPr="004635CB">
        <w:rPr>
          <w:rFonts w:eastAsiaTheme="minorHAnsi"/>
          <w:sz w:val="28"/>
          <w:szCs w:val="28"/>
        </w:rPr>
        <w:t>este</w:t>
      </w:r>
      <w:proofErr w:type="spellEnd"/>
      <w:proofErr w:type="gram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faptul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că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Sfinții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Părinți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D72590" w:rsidRPr="004635CB">
        <w:rPr>
          <w:rFonts w:eastAsiaTheme="minorHAnsi"/>
          <w:sz w:val="28"/>
          <w:szCs w:val="28"/>
        </w:rPr>
        <w:t>cei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r w:rsidR="00D72590" w:rsidRPr="004635CB">
        <w:rPr>
          <w:rFonts w:eastAsiaTheme="minorHAnsi"/>
          <w:sz w:val="28"/>
          <w:szCs w:val="28"/>
        </w:rPr>
        <w:t xml:space="preserve">care de </w:t>
      </w:r>
      <w:proofErr w:type="spellStart"/>
      <w:r w:rsidR="00D72590" w:rsidRPr="004635CB">
        <w:rPr>
          <w:rFonts w:eastAsiaTheme="minorHAnsi"/>
          <w:sz w:val="28"/>
          <w:szCs w:val="28"/>
        </w:rPr>
        <w:t>fapt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dau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numele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disciplinei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Patrologie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au </w:t>
      </w:r>
      <w:proofErr w:type="spellStart"/>
      <w:r w:rsidR="00D72590" w:rsidRPr="004635CB">
        <w:rPr>
          <w:rFonts w:eastAsiaTheme="minorHAnsi"/>
          <w:sz w:val="28"/>
          <w:szCs w:val="28"/>
        </w:rPr>
        <w:t>fost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stâlpii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D72590" w:rsidRPr="004635CB">
        <w:rPr>
          <w:rFonts w:eastAsiaTheme="minorHAnsi"/>
          <w:sz w:val="28"/>
          <w:szCs w:val="28"/>
        </w:rPr>
        <w:t>ierarhii</w:t>
      </w:r>
      <w:proofErr w:type="spellEnd"/>
      <w:r w:rsidR="00D72590" w:rsidRPr="004635CB">
        <w:rPr>
          <w:rFonts w:eastAsiaTheme="minorHAnsi"/>
          <w:sz w:val="28"/>
          <w:szCs w:val="28"/>
        </w:rPr>
        <w:t>,</w:t>
      </w:r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conducătorii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și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luminătorii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Bisericii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din </w:t>
      </w:r>
      <w:proofErr w:type="spellStart"/>
      <w:r w:rsidR="00D72590" w:rsidRPr="004635CB">
        <w:rPr>
          <w:rFonts w:eastAsiaTheme="minorHAnsi"/>
          <w:sz w:val="28"/>
          <w:szCs w:val="28"/>
        </w:rPr>
        <w:t>vremea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lor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și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din </w:t>
      </w:r>
      <w:proofErr w:type="spellStart"/>
      <w:r w:rsidR="00D72590" w:rsidRPr="004635CB">
        <w:rPr>
          <w:rFonts w:eastAsiaTheme="minorHAnsi"/>
          <w:sz w:val="28"/>
          <w:szCs w:val="28"/>
        </w:rPr>
        <w:t>toate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timpurile</w:t>
      </w:r>
      <w:proofErr w:type="spellEnd"/>
      <w:r w:rsidR="00D72590" w:rsidRPr="004635CB">
        <w:rPr>
          <w:rFonts w:eastAsiaTheme="minorHAnsi"/>
          <w:sz w:val="28"/>
          <w:szCs w:val="28"/>
        </w:rPr>
        <w:t>.</w:t>
      </w:r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Învățătura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lor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D72590" w:rsidRPr="004635CB">
        <w:rPr>
          <w:rFonts w:eastAsiaTheme="minorHAnsi"/>
          <w:sz w:val="28"/>
          <w:szCs w:val="28"/>
        </w:rPr>
        <w:t>pe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care </w:t>
      </w:r>
      <w:proofErr w:type="spellStart"/>
      <w:r w:rsidR="00D72590" w:rsidRPr="004635CB">
        <w:rPr>
          <w:rFonts w:eastAsiaTheme="minorHAnsi"/>
          <w:sz w:val="28"/>
          <w:szCs w:val="28"/>
        </w:rPr>
        <w:t>disciplina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Patrologie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o </w:t>
      </w:r>
      <w:proofErr w:type="spellStart"/>
      <w:r w:rsidR="00D72590" w:rsidRPr="004635CB">
        <w:rPr>
          <w:rFonts w:eastAsiaTheme="minorHAnsi"/>
          <w:sz w:val="28"/>
          <w:szCs w:val="28"/>
        </w:rPr>
        <w:t>prezintă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sintetic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</w:t>
      </w:r>
      <w:proofErr w:type="spellStart"/>
      <w:proofErr w:type="gramStart"/>
      <w:r w:rsidR="00D72590" w:rsidRPr="004635CB">
        <w:rPr>
          <w:rFonts w:eastAsiaTheme="minorHAnsi"/>
          <w:sz w:val="28"/>
          <w:szCs w:val="28"/>
        </w:rPr>
        <w:t>este</w:t>
      </w:r>
      <w:proofErr w:type="spellEnd"/>
      <w:proofErr w:type="gramEnd"/>
      <w:r w:rsidR="00D72590" w:rsidRPr="004635CB">
        <w:rPr>
          <w:rFonts w:eastAsiaTheme="minorHAnsi"/>
          <w:sz w:val="28"/>
          <w:szCs w:val="28"/>
        </w:rPr>
        <w:t xml:space="preserve"> </w:t>
      </w:r>
      <w:r w:rsidR="00CC711E" w:rsidRPr="004635CB">
        <w:rPr>
          <w:rFonts w:eastAsiaTheme="minorHAnsi"/>
          <w:sz w:val="28"/>
          <w:szCs w:val="28"/>
        </w:rPr>
        <w:t xml:space="preserve">normative </w:t>
      </w:r>
      <w:proofErr w:type="spellStart"/>
      <w:r w:rsidR="00D72590" w:rsidRPr="004635CB">
        <w:rPr>
          <w:rFonts w:eastAsiaTheme="minorHAnsi"/>
          <w:sz w:val="28"/>
          <w:szCs w:val="28"/>
        </w:rPr>
        <w:t>pentru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creștinătatea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noastră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ortodoxă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. </w:t>
      </w:r>
      <w:proofErr w:type="spellStart"/>
      <w:r w:rsidR="00D72590" w:rsidRPr="004635CB">
        <w:rPr>
          <w:rFonts w:eastAsiaTheme="minorHAnsi"/>
          <w:sz w:val="28"/>
          <w:szCs w:val="28"/>
        </w:rPr>
        <w:t>Iată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="00D72590" w:rsidRPr="004635CB">
        <w:rPr>
          <w:rFonts w:eastAsiaTheme="minorHAnsi"/>
          <w:sz w:val="28"/>
          <w:szCs w:val="28"/>
        </w:rPr>
        <w:t>ce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Patrologia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nu </w:t>
      </w:r>
      <w:proofErr w:type="spellStart"/>
      <w:r w:rsidR="00D72590" w:rsidRPr="004635CB">
        <w:rPr>
          <w:rFonts w:eastAsiaTheme="minorHAnsi"/>
          <w:sz w:val="28"/>
          <w:szCs w:val="28"/>
        </w:rPr>
        <w:t>este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doar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o </w:t>
      </w:r>
      <w:proofErr w:type="spellStart"/>
      <w:r w:rsidR="00D72590" w:rsidRPr="004635CB">
        <w:rPr>
          <w:rFonts w:eastAsiaTheme="minorHAnsi"/>
          <w:sz w:val="28"/>
          <w:szCs w:val="28"/>
        </w:rPr>
        <w:t>simplă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disciplină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o </w:t>
      </w:r>
      <w:proofErr w:type="spellStart"/>
      <w:r w:rsidR="00D72590" w:rsidRPr="004635CB">
        <w:rPr>
          <w:rFonts w:eastAsiaTheme="minorHAnsi"/>
          <w:sz w:val="28"/>
          <w:szCs w:val="28"/>
        </w:rPr>
        <w:t>ramură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a </w:t>
      </w:r>
      <w:proofErr w:type="spellStart"/>
      <w:r w:rsidR="00D72590" w:rsidRPr="004635CB">
        <w:rPr>
          <w:rFonts w:eastAsiaTheme="minorHAnsi"/>
          <w:sz w:val="28"/>
          <w:szCs w:val="28"/>
        </w:rPr>
        <w:t>teologiei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ci </w:t>
      </w:r>
      <w:proofErr w:type="spellStart"/>
      <w:r w:rsidR="00D72590" w:rsidRPr="004635CB">
        <w:rPr>
          <w:rFonts w:eastAsiaTheme="minorHAnsi"/>
          <w:sz w:val="28"/>
          <w:szCs w:val="28"/>
        </w:rPr>
        <w:t>este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cu </w:t>
      </w:r>
      <w:proofErr w:type="spellStart"/>
      <w:r w:rsidR="00D72590" w:rsidRPr="004635CB">
        <w:rPr>
          <w:rFonts w:eastAsiaTheme="minorHAnsi"/>
          <w:sz w:val="28"/>
          <w:szCs w:val="28"/>
        </w:rPr>
        <w:t>mult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mai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mult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D72590" w:rsidRPr="004635CB">
        <w:rPr>
          <w:rFonts w:eastAsiaTheme="minorHAnsi"/>
          <w:sz w:val="28"/>
          <w:szCs w:val="28"/>
        </w:rPr>
        <w:t>este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un etalon, </w:t>
      </w:r>
      <w:proofErr w:type="spellStart"/>
      <w:r w:rsidR="00D72590" w:rsidRPr="004635CB">
        <w:rPr>
          <w:rFonts w:eastAsiaTheme="minorHAnsi"/>
          <w:sz w:val="28"/>
          <w:szCs w:val="28"/>
        </w:rPr>
        <w:t>iar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învățătura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Părinților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este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cea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la care permanent ne </w:t>
      </w:r>
      <w:proofErr w:type="spellStart"/>
      <w:r w:rsidR="00D72590" w:rsidRPr="004635CB">
        <w:rPr>
          <w:rFonts w:eastAsiaTheme="minorHAnsi"/>
          <w:sz w:val="28"/>
          <w:szCs w:val="28"/>
        </w:rPr>
        <w:t>raportăm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ca </w:t>
      </w:r>
      <w:proofErr w:type="spellStart"/>
      <w:r w:rsidR="00D72590" w:rsidRPr="004635CB">
        <w:rPr>
          <w:rFonts w:eastAsiaTheme="minorHAnsi"/>
          <w:sz w:val="28"/>
          <w:szCs w:val="28"/>
        </w:rPr>
        <w:t>să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vedem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dacă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și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ceea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ce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învățăm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noi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este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corect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D72590" w:rsidRPr="004635CB">
        <w:rPr>
          <w:rFonts w:eastAsiaTheme="minorHAnsi"/>
          <w:sz w:val="28"/>
          <w:szCs w:val="28"/>
        </w:rPr>
        <w:t>dacă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este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ziditor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și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folositor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pentru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atingerea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 </w:t>
      </w:r>
      <w:proofErr w:type="spellStart"/>
      <w:r w:rsidR="00D72590" w:rsidRPr="004635CB">
        <w:rPr>
          <w:rFonts w:eastAsiaTheme="minorHAnsi"/>
          <w:sz w:val="28"/>
          <w:szCs w:val="28"/>
        </w:rPr>
        <w:t>țelului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mântuirii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sufletelor</w:t>
      </w:r>
      <w:proofErr w:type="spellEnd"/>
      <w:r w:rsidR="00D72590" w:rsidRPr="004635CB">
        <w:rPr>
          <w:rFonts w:eastAsiaTheme="minorHAnsi"/>
          <w:sz w:val="28"/>
          <w:szCs w:val="28"/>
        </w:rPr>
        <w:t>.</w:t>
      </w:r>
    </w:p>
    <w:p w14:paraId="35D9220F" w14:textId="7C426A44" w:rsidR="00D72590" w:rsidRPr="004635CB" w:rsidRDefault="003D463A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4635CB">
        <w:rPr>
          <w:rFonts w:eastAsiaTheme="minorHAnsi"/>
          <w:sz w:val="28"/>
          <w:szCs w:val="28"/>
        </w:rPr>
        <w:t xml:space="preserve">           </w:t>
      </w:r>
      <w:proofErr w:type="spellStart"/>
      <w:r w:rsidR="00D72590" w:rsidRPr="004635CB">
        <w:rPr>
          <w:rFonts w:eastAsiaTheme="minorHAnsi"/>
          <w:sz w:val="28"/>
          <w:szCs w:val="28"/>
        </w:rPr>
        <w:t>Fiecare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dintre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Părinții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bisericești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D72590" w:rsidRPr="004635CB">
        <w:rPr>
          <w:rFonts w:eastAsiaTheme="minorHAnsi"/>
          <w:sz w:val="28"/>
          <w:szCs w:val="28"/>
        </w:rPr>
        <w:t>despre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care se </w:t>
      </w:r>
      <w:proofErr w:type="spellStart"/>
      <w:r w:rsidR="00D72590" w:rsidRPr="004635CB">
        <w:rPr>
          <w:rFonts w:eastAsiaTheme="minorHAnsi"/>
          <w:sz w:val="28"/>
          <w:szCs w:val="28"/>
        </w:rPr>
        <w:t>vorbeşte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în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capitolele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disciplinei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Patrologie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nu </w:t>
      </w:r>
      <w:proofErr w:type="spellStart"/>
      <w:r w:rsidR="00D72590" w:rsidRPr="004635CB">
        <w:rPr>
          <w:rFonts w:eastAsiaTheme="minorHAnsi"/>
          <w:sz w:val="28"/>
          <w:szCs w:val="28"/>
        </w:rPr>
        <w:t>rămâne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numai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o </w:t>
      </w:r>
      <w:proofErr w:type="spellStart"/>
      <w:r w:rsidR="00D72590" w:rsidRPr="004635CB">
        <w:rPr>
          <w:rFonts w:eastAsiaTheme="minorHAnsi"/>
          <w:sz w:val="28"/>
          <w:szCs w:val="28"/>
        </w:rPr>
        <w:t>personalitate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fie </w:t>
      </w:r>
      <w:proofErr w:type="spellStart"/>
      <w:r w:rsidR="00D72590" w:rsidRPr="004635CB">
        <w:rPr>
          <w:rFonts w:eastAsiaTheme="minorHAnsi"/>
          <w:sz w:val="28"/>
          <w:szCs w:val="28"/>
        </w:rPr>
        <w:t>ea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și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una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="00D72590" w:rsidRPr="004635CB">
        <w:rPr>
          <w:rFonts w:eastAsiaTheme="minorHAnsi"/>
          <w:sz w:val="28"/>
          <w:szCs w:val="28"/>
        </w:rPr>
        <w:t>primă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mărime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</w:t>
      </w:r>
      <w:proofErr w:type="gramStart"/>
      <w:r w:rsidR="00D72590" w:rsidRPr="004635CB">
        <w:rPr>
          <w:rFonts w:eastAsiaTheme="minorHAnsi"/>
          <w:sz w:val="28"/>
          <w:szCs w:val="28"/>
        </w:rPr>
        <w:t>a</w:t>
      </w:r>
      <w:proofErr w:type="gram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istoriei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bisericești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. </w:t>
      </w:r>
      <w:proofErr w:type="spellStart"/>
      <w:r w:rsidR="00D72590" w:rsidRPr="004635CB">
        <w:rPr>
          <w:rFonts w:eastAsiaTheme="minorHAnsi"/>
          <w:sz w:val="28"/>
          <w:szCs w:val="28"/>
        </w:rPr>
        <w:t>Ei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sunt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vii, </w:t>
      </w:r>
      <w:proofErr w:type="spellStart"/>
      <w:r w:rsidR="00D72590" w:rsidRPr="004635CB">
        <w:rPr>
          <w:rFonts w:eastAsiaTheme="minorHAnsi"/>
          <w:sz w:val="28"/>
          <w:szCs w:val="28"/>
        </w:rPr>
        <w:t>sunt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prezenți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permanent </w:t>
      </w:r>
      <w:proofErr w:type="spellStart"/>
      <w:r w:rsidR="00D72590" w:rsidRPr="004635CB">
        <w:rPr>
          <w:rFonts w:eastAsiaTheme="minorHAnsi"/>
          <w:sz w:val="28"/>
          <w:szCs w:val="28"/>
        </w:rPr>
        <w:t>în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viața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noastră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="00D72590" w:rsidRPr="004635CB">
        <w:rPr>
          <w:rFonts w:eastAsiaTheme="minorHAnsi"/>
          <w:sz w:val="28"/>
          <w:szCs w:val="28"/>
        </w:rPr>
        <w:t>drept-măritori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creștini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. </w:t>
      </w:r>
      <w:proofErr w:type="spellStart"/>
      <w:r w:rsidR="00D72590" w:rsidRPr="004635CB">
        <w:rPr>
          <w:rFonts w:eastAsiaTheme="minorHAnsi"/>
          <w:sz w:val="28"/>
          <w:szCs w:val="28"/>
        </w:rPr>
        <w:t>Iată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de </w:t>
      </w:r>
      <w:proofErr w:type="spellStart"/>
      <w:proofErr w:type="gramStart"/>
      <w:r w:rsidR="00D72590" w:rsidRPr="004635CB">
        <w:rPr>
          <w:rFonts w:eastAsiaTheme="minorHAnsi"/>
          <w:sz w:val="28"/>
          <w:szCs w:val="28"/>
        </w:rPr>
        <w:t>ce</w:t>
      </w:r>
      <w:proofErr w:type="spellEnd"/>
      <w:proofErr w:type="gram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disciplina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Patrologie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trebuie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privită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r w:rsidR="00D72590" w:rsidRPr="004635CB">
        <w:rPr>
          <w:rFonts w:eastAsiaTheme="minorHAnsi"/>
          <w:sz w:val="28"/>
          <w:szCs w:val="28"/>
        </w:rPr>
        <w:t xml:space="preserve">cu </w:t>
      </w:r>
      <w:proofErr w:type="spellStart"/>
      <w:r w:rsidR="00D72590" w:rsidRPr="004635CB">
        <w:rPr>
          <w:rFonts w:eastAsiaTheme="minorHAnsi"/>
          <w:sz w:val="28"/>
          <w:szCs w:val="28"/>
        </w:rPr>
        <w:t>mult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mai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mult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decât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ca o </w:t>
      </w:r>
      <w:proofErr w:type="spellStart"/>
      <w:r w:rsidR="00D72590" w:rsidRPr="004635CB">
        <w:rPr>
          <w:rFonts w:eastAsiaTheme="minorHAnsi"/>
          <w:sz w:val="28"/>
          <w:szCs w:val="28"/>
        </w:rPr>
        <w:t>disciplină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teologică-istorică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. </w:t>
      </w:r>
      <w:proofErr w:type="spellStart"/>
      <w:r w:rsidR="00D72590" w:rsidRPr="004635CB">
        <w:rPr>
          <w:rFonts w:eastAsiaTheme="minorHAnsi"/>
          <w:sz w:val="28"/>
          <w:szCs w:val="28"/>
        </w:rPr>
        <w:t>Fiindcă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dincolo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de</w:t>
      </w:r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toate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metodele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științifice-istorice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="00D72590" w:rsidRPr="004635CB">
        <w:rPr>
          <w:rFonts w:eastAsiaTheme="minorHAnsi"/>
          <w:sz w:val="28"/>
          <w:szCs w:val="28"/>
        </w:rPr>
        <w:t>studiu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D72590" w:rsidRPr="004635CB">
        <w:rPr>
          <w:rFonts w:eastAsiaTheme="minorHAnsi"/>
          <w:sz w:val="28"/>
          <w:szCs w:val="28"/>
        </w:rPr>
        <w:t>întrebuințate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="00D72590" w:rsidRPr="004635CB">
        <w:rPr>
          <w:rFonts w:eastAsiaTheme="minorHAnsi"/>
          <w:sz w:val="28"/>
          <w:szCs w:val="28"/>
        </w:rPr>
        <w:t>Patrologie</w:t>
      </w:r>
      <w:proofErr w:type="spellEnd"/>
      <w:proofErr w:type="gramStart"/>
      <w:r w:rsidR="00D72590" w:rsidRPr="004635CB">
        <w:rPr>
          <w:rFonts w:eastAsiaTheme="minorHAnsi"/>
          <w:sz w:val="28"/>
          <w:szCs w:val="28"/>
        </w:rPr>
        <w:t>,</w:t>
      </w:r>
      <w:r w:rsidR="00CC711E" w:rsidRPr="004635CB">
        <w:rPr>
          <w:rFonts w:eastAsiaTheme="minorHAnsi"/>
          <w:sz w:val="28"/>
          <w:szCs w:val="28"/>
        </w:rPr>
        <w:t xml:space="preserve">  </w:t>
      </w:r>
      <w:proofErr w:type="spellStart"/>
      <w:r w:rsidR="00D72590" w:rsidRPr="004635CB">
        <w:rPr>
          <w:rFonts w:eastAsiaTheme="minorHAnsi"/>
          <w:sz w:val="28"/>
          <w:szCs w:val="28"/>
        </w:rPr>
        <w:t>disciplina</w:t>
      </w:r>
      <w:proofErr w:type="spellEnd"/>
      <w:proofErr w:type="gram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aceasta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ne </w:t>
      </w:r>
      <w:proofErr w:type="spellStart"/>
      <w:r w:rsidR="00D72590" w:rsidRPr="004635CB">
        <w:rPr>
          <w:rFonts w:eastAsiaTheme="minorHAnsi"/>
          <w:sz w:val="28"/>
          <w:szCs w:val="28"/>
        </w:rPr>
        <w:t>răspunde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D72590" w:rsidRPr="004635CB">
        <w:rPr>
          <w:rFonts w:eastAsiaTheme="minorHAnsi"/>
          <w:sz w:val="28"/>
          <w:szCs w:val="28"/>
        </w:rPr>
        <w:t>mai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bine </w:t>
      </w:r>
      <w:proofErr w:type="spellStart"/>
      <w:r w:rsidR="00D72590" w:rsidRPr="004635CB">
        <w:rPr>
          <w:rFonts w:eastAsiaTheme="minorHAnsi"/>
          <w:sz w:val="28"/>
          <w:szCs w:val="28"/>
        </w:rPr>
        <w:t>decât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oricare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altă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disciplină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teologică</w:t>
      </w:r>
      <w:proofErr w:type="spellEnd"/>
      <w:r w:rsidR="00D72590" w:rsidRPr="004635CB">
        <w:rPr>
          <w:rFonts w:eastAsiaTheme="minorHAnsi"/>
          <w:sz w:val="28"/>
          <w:szCs w:val="28"/>
        </w:rPr>
        <w:t>,</w:t>
      </w:r>
    </w:p>
    <w:p w14:paraId="65FC62E1" w14:textId="0EE1A589" w:rsidR="00CC711E" w:rsidRPr="004635CB" w:rsidRDefault="003D463A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4635CB">
        <w:rPr>
          <w:rFonts w:eastAsiaTheme="minorHAnsi"/>
          <w:sz w:val="28"/>
          <w:szCs w:val="28"/>
        </w:rPr>
        <w:lastRenderedPageBreak/>
        <w:t>L</w:t>
      </w:r>
      <w:r w:rsidR="00D72590" w:rsidRPr="004635CB">
        <w:rPr>
          <w:rFonts w:eastAsiaTheme="minorHAnsi"/>
          <w:sz w:val="28"/>
          <w:szCs w:val="28"/>
        </w:rPr>
        <w:t xml:space="preserve">a </w:t>
      </w:r>
      <w:proofErr w:type="spellStart"/>
      <w:r w:rsidR="00D72590" w:rsidRPr="004635CB">
        <w:rPr>
          <w:rFonts w:eastAsiaTheme="minorHAnsi"/>
          <w:sz w:val="28"/>
          <w:szCs w:val="28"/>
        </w:rPr>
        <w:t>întrebarea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: Care </w:t>
      </w:r>
      <w:proofErr w:type="spellStart"/>
      <w:proofErr w:type="gramStart"/>
      <w:r w:rsidR="00D72590" w:rsidRPr="004635CB">
        <w:rPr>
          <w:rFonts w:eastAsiaTheme="minorHAnsi"/>
          <w:sz w:val="28"/>
          <w:szCs w:val="28"/>
        </w:rPr>
        <w:t>este</w:t>
      </w:r>
      <w:proofErr w:type="spellEnd"/>
      <w:proofErr w:type="gram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scopul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vieții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creștine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? </w:t>
      </w:r>
      <w:proofErr w:type="spellStart"/>
      <w:r w:rsidR="00D72590" w:rsidRPr="004635CB">
        <w:rPr>
          <w:rFonts w:eastAsiaTheme="minorHAnsi"/>
          <w:sz w:val="28"/>
          <w:szCs w:val="28"/>
        </w:rPr>
        <w:t>Mântuirea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D72590" w:rsidRPr="004635CB">
        <w:rPr>
          <w:rFonts w:eastAsiaTheme="minorHAnsi"/>
          <w:sz w:val="28"/>
          <w:szCs w:val="28"/>
        </w:rPr>
        <w:t>dobândirea</w:t>
      </w:r>
      <w:proofErr w:type="spellEnd"/>
      <w:r w:rsidR="00D72590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împărăției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D72590" w:rsidRPr="004635CB">
        <w:rPr>
          <w:rFonts w:eastAsiaTheme="minorHAnsi"/>
          <w:sz w:val="28"/>
          <w:szCs w:val="28"/>
        </w:rPr>
        <w:t>cerurilor</w:t>
      </w:r>
      <w:proofErr w:type="spellEnd"/>
      <w:r w:rsidR="00D72590" w:rsidRPr="004635CB">
        <w:rPr>
          <w:rFonts w:eastAsiaTheme="minorHAnsi"/>
          <w:sz w:val="28"/>
          <w:szCs w:val="28"/>
        </w:rPr>
        <w:t>.</w:t>
      </w:r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CC711E" w:rsidRPr="004635CB">
        <w:rPr>
          <w:rFonts w:eastAsiaTheme="minorHAnsi"/>
          <w:sz w:val="28"/>
          <w:szCs w:val="28"/>
        </w:rPr>
        <w:t>S</w:t>
      </w:r>
      <w:r w:rsidR="002B145C" w:rsidRPr="004635CB">
        <w:rPr>
          <w:rFonts w:eastAsiaTheme="minorHAnsi"/>
          <w:sz w:val="28"/>
          <w:szCs w:val="28"/>
        </w:rPr>
        <w:t>tabilirea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ca </w:t>
      </w:r>
      <w:proofErr w:type="spellStart"/>
      <w:r w:rsidR="002B145C" w:rsidRPr="004635CB">
        <w:rPr>
          <w:rFonts w:eastAsiaTheme="minorHAnsi"/>
          <w:sz w:val="28"/>
          <w:szCs w:val="28"/>
        </w:rPr>
        <w:t>obiectiv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="002B145C" w:rsidRPr="004635CB">
        <w:rPr>
          <w:rFonts w:eastAsiaTheme="minorHAnsi"/>
          <w:sz w:val="28"/>
          <w:szCs w:val="28"/>
        </w:rPr>
        <w:t>realizat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, de </w:t>
      </w:r>
      <w:proofErr w:type="spellStart"/>
      <w:r w:rsidR="002B145C" w:rsidRPr="004635CB">
        <w:rPr>
          <w:rFonts w:eastAsiaTheme="minorHAnsi"/>
          <w:sz w:val="28"/>
          <w:szCs w:val="28"/>
        </w:rPr>
        <w:t>către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studenți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și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="002B145C" w:rsidRPr="004635CB">
        <w:rPr>
          <w:rFonts w:eastAsiaTheme="minorHAnsi"/>
          <w:sz w:val="28"/>
          <w:szCs w:val="28"/>
        </w:rPr>
        <w:t>către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cei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ce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urmează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cursuri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="002B145C" w:rsidRPr="004635CB">
        <w:rPr>
          <w:rFonts w:eastAsiaTheme="minorHAnsi"/>
          <w:sz w:val="28"/>
          <w:szCs w:val="28"/>
        </w:rPr>
        <w:t>pregătire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post-</w:t>
      </w:r>
      <w:proofErr w:type="spellStart"/>
      <w:r w:rsidR="002B145C" w:rsidRPr="004635CB">
        <w:rPr>
          <w:rFonts w:eastAsiaTheme="minorHAnsi"/>
          <w:sz w:val="28"/>
          <w:szCs w:val="28"/>
        </w:rPr>
        <w:t>licență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, a </w:t>
      </w:r>
      <w:proofErr w:type="spellStart"/>
      <w:r w:rsidR="002B145C" w:rsidRPr="004635CB">
        <w:rPr>
          <w:rFonts w:eastAsiaTheme="minorHAnsi"/>
          <w:sz w:val="28"/>
          <w:szCs w:val="28"/>
        </w:rPr>
        <w:t>întocmirii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unor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lucrări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de seminar,</w:t>
      </w:r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referate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="002B145C" w:rsidRPr="004635CB">
        <w:rPr>
          <w:rFonts w:eastAsiaTheme="minorHAnsi"/>
          <w:sz w:val="28"/>
          <w:szCs w:val="28"/>
        </w:rPr>
        <w:t>prezentat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la </w:t>
      </w:r>
      <w:proofErr w:type="spellStart"/>
      <w:r w:rsidR="002B145C" w:rsidRPr="004635CB">
        <w:rPr>
          <w:rFonts w:eastAsiaTheme="minorHAnsi"/>
          <w:sz w:val="28"/>
          <w:szCs w:val="28"/>
        </w:rPr>
        <w:t>simpozioane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studențești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și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naționale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, a </w:t>
      </w:r>
      <w:proofErr w:type="spellStart"/>
      <w:r w:rsidR="002B145C" w:rsidRPr="004635CB">
        <w:rPr>
          <w:rFonts w:eastAsiaTheme="minorHAnsi"/>
          <w:sz w:val="28"/>
          <w:szCs w:val="28"/>
        </w:rPr>
        <w:t>unor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lucrări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mai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r w:rsidR="002B145C" w:rsidRPr="004635CB">
        <w:rPr>
          <w:rFonts w:eastAsiaTheme="minorHAnsi"/>
          <w:sz w:val="28"/>
          <w:szCs w:val="28"/>
        </w:rPr>
        <w:t>ample (</w:t>
      </w:r>
      <w:proofErr w:type="spellStart"/>
      <w:r w:rsidR="002B145C" w:rsidRPr="004635CB">
        <w:rPr>
          <w:rFonts w:eastAsiaTheme="minorHAnsi"/>
          <w:sz w:val="28"/>
          <w:szCs w:val="28"/>
        </w:rPr>
        <w:t>teze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le </w:t>
      </w:r>
      <w:proofErr w:type="spellStart"/>
      <w:r w:rsidR="002B145C" w:rsidRPr="004635CB">
        <w:rPr>
          <w:rFonts w:eastAsiaTheme="minorHAnsi"/>
          <w:sz w:val="28"/>
          <w:szCs w:val="28"/>
        </w:rPr>
        <w:t>licență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2B145C" w:rsidRPr="004635CB">
        <w:rPr>
          <w:rFonts w:eastAsiaTheme="minorHAnsi"/>
          <w:sz w:val="28"/>
          <w:szCs w:val="28"/>
        </w:rPr>
        <w:t>dizertații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2B145C" w:rsidRPr="004635CB">
        <w:rPr>
          <w:rFonts w:eastAsiaTheme="minorHAnsi"/>
          <w:sz w:val="28"/>
          <w:szCs w:val="28"/>
        </w:rPr>
        <w:t>studii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="00CC711E" w:rsidRPr="004635CB">
        <w:rPr>
          <w:rFonts w:eastAsiaTheme="minorHAnsi"/>
          <w:sz w:val="28"/>
          <w:szCs w:val="28"/>
        </w:rPr>
        <w:t>publicat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CC711E" w:rsidRPr="004635CB">
        <w:rPr>
          <w:rFonts w:eastAsiaTheme="minorHAnsi"/>
          <w:sz w:val="28"/>
          <w:szCs w:val="28"/>
        </w:rPr>
        <w:t>în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CC711E" w:rsidRPr="004635CB">
        <w:rPr>
          <w:rFonts w:eastAsiaTheme="minorHAnsi"/>
          <w:sz w:val="28"/>
          <w:szCs w:val="28"/>
        </w:rPr>
        <w:t>reviste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CC711E" w:rsidRPr="004635CB">
        <w:rPr>
          <w:rFonts w:eastAsiaTheme="minorHAnsi"/>
          <w:sz w:val="28"/>
          <w:szCs w:val="28"/>
        </w:rPr>
        <w:t>teologice</w:t>
      </w:r>
      <w:proofErr w:type="spellEnd"/>
      <w:r w:rsidR="00CC711E" w:rsidRPr="004635CB">
        <w:rPr>
          <w:rFonts w:eastAsiaTheme="minorHAnsi"/>
          <w:sz w:val="28"/>
          <w:szCs w:val="28"/>
        </w:rPr>
        <w:t>)</w:t>
      </w:r>
      <w:proofErr w:type="gramStart"/>
      <w:r w:rsidR="00CC711E" w:rsidRPr="004635CB">
        <w:rPr>
          <w:rFonts w:eastAsiaTheme="minorHAnsi"/>
          <w:sz w:val="28"/>
          <w:szCs w:val="28"/>
        </w:rPr>
        <w:t>;a</w:t>
      </w:r>
      <w:proofErr w:type="gramEnd"/>
    </w:p>
    <w:p w14:paraId="1E6A2BE1" w14:textId="77777777" w:rsidR="00CC711E" w:rsidRPr="004635CB" w:rsidRDefault="00CC711E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</w:p>
    <w:p w14:paraId="6A221DEB" w14:textId="77777777" w:rsidR="002B145C" w:rsidRPr="004635CB" w:rsidRDefault="002B145C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proofErr w:type="spellStart"/>
      <w:proofErr w:type="gramStart"/>
      <w:r w:rsidRPr="004635CB">
        <w:rPr>
          <w:rFonts w:eastAsiaTheme="minorHAnsi"/>
          <w:sz w:val="28"/>
          <w:szCs w:val="28"/>
        </w:rPr>
        <w:t>cestea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trebuie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adaptate</w:t>
      </w:r>
      <w:proofErr w:type="spellEnd"/>
      <w:r w:rsidRPr="004635CB">
        <w:rPr>
          <w:rFonts w:eastAsiaTheme="minorHAnsi"/>
          <w:sz w:val="28"/>
          <w:szCs w:val="28"/>
        </w:rPr>
        <w:t>, ca grad</w:t>
      </w:r>
      <w:r w:rsidR="00CC711E"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="00CC711E" w:rsidRPr="004635CB">
        <w:rPr>
          <w:rFonts w:eastAsiaTheme="minorHAnsi"/>
          <w:sz w:val="28"/>
          <w:szCs w:val="28"/>
        </w:rPr>
        <w:t>dificultate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CC711E" w:rsidRPr="004635CB">
        <w:rPr>
          <w:rFonts w:eastAsiaTheme="minorHAnsi"/>
          <w:sz w:val="28"/>
          <w:szCs w:val="28"/>
        </w:rPr>
        <w:t>și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ca </w:t>
      </w:r>
      <w:proofErr w:type="spellStart"/>
      <w:r w:rsidR="00CC711E" w:rsidRPr="004635CB">
        <w:rPr>
          <w:rFonts w:eastAsiaTheme="minorHAnsi"/>
          <w:sz w:val="28"/>
          <w:szCs w:val="28"/>
        </w:rPr>
        <w:t>amploare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disponibilității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studenților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,</w:t>
      </w:r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masteranzilor</w:t>
      </w:r>
      <w:proofErr w:type="spellEnd"/>
      <w:r w:rsidRPr="004635CB">
        <w:rPr>
          <w:rFonts w:eastAsiaTheme="minorHAnsi"/>
          <w:sz w:val="28"/>
          <w:szCs w:val="28"/>
        </w:rPr>
        <w:t xml:space="preserve"> - </w:t>
      </w:r>
      <w:proofErr w:type="spellStart"/>
      <w:r w:rsidRPr="004635CB">
        <w:rPr>
          <w:rFonts w:eastAsiaTheme="minorHAnsi"/>
          <w:sz w:val="28"/>
          <w:szCs w:val="28"/>
        </w:rPr>
        <w:t>doctoranzilor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dorinței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lor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crescânde</w:t>
      </w:r>
      <w:proofErr w:type="spellEnd"/>
      <w:r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Pr="004635CB">
        <w:rPr>
          <w:rFonts w:eastAsiaTheme="minorHAnsi"/>
          <w:sz w:val="28"/>
          <w:szCs w:val="28"/>
        </w:rPr>
        <w:t>studiu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fără</w:t>
      </w:r>
      <w:proofErr w:type="spellEnd"/>
      <w:r w:rsidRPr="004635CB">
        <w:rPr>
          <w:rFonts w:eastAsiaTheme="minorHAnsi"/>
          <w:sz w:val="28"/>
          <w:szCs w:val="28"/>
        </w:rPr>
        <w:t xml:space="preserve"> ca </w:t>
      </w:r>
      <w:proofErr w:type="spellStart"/>
      <w:r w:rsidRPr="004635CB">
        <w:rPr>
          <w:rFonts w:eastAsiaTheme="minorHAnsi"/>
          <w:sz w:val="28"/>
          <w:szCs w:val="28"/>
        </w:rPr>
        <w:t>prin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aceasta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să</w:t>
      </w:r>
      <w:proofErr w:type="spellEnd"/>
      <w:r w:rsidRPr="004635CB">
        <w:rPr>
          <w:rFonts w:eastAsiaTheme="minorHAnsi"/>
          <w:sz w:val="28"/>
          <w:szCs w:val="28"/>
        </w:rPr>
        <w:t xml:space="preserve"> fie </w:t>
      </w:r>
      <w:proofErr w:type="spellStart"/>
      <w:r w:rsidRPr="004635CB">
        <w:rPr>
          <w:rFonts w:eastAsiaTheme="minorHAnsi"/>
          <w:sz w:val="28"/>
          <w:szCs w:val="28"/>
        </w:rPr>
        <w:t>îngreunată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sau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limitată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posibilitatea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bunei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lor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pregătiri</w:t>
      </w:r>
      <w:proofErr w:type="spellEnd"/>
      <w:r w:rsidRPr="004635CB">
        <w:rPr>
          <w:rFonts w:eastAsiaTheme="minorHAnsi"/>
          <w:sz w:val="28"/>
          <w:szCs w:val="28"/>
        </w:rPr>
        <w:t xml:space="preserve"> la </w:t>
      </w:r>
      <w:proofErr w:type="spellStart"/>
      <w:r w:rsidRPr="004635CB">
        <w:rPr>
          <w:rFonts w:eastAsiaTheme="minorHAnsi"/>
          <w:sz w:val="28"/>
          <w:szCs w:val="28"/>
        </w:rPr>
        <w:t>alte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 </w:t>
      </w:r>
      <w:r w:rsidRPr="004635CB">
        <w:rPr>
          <w:rFonts w:eastAsiaTheme="minorHAnsi"/>
          <w:sz w:val="28"/>
          <w:szCs w:val="28"/>
        </w:rPr>
        <w:t xml:space="preserve">discipline predate, </w:t>
      </w:r>
      <w:proofErr w:type="spellStart"/>
      <w:r w:rsidRPr="004635CB">
        <w:rPr>
          <w:rFonts w:eastAsiaTheme="minorHAnsi"/>
          <w:sz w:val="28"/>
          <w:szCs w:val="28"/>
        </w:rPr>
        <w:t>potrivit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programei</w:t>
      </w:r>
      <w:proofErr w:type="spellEnd"/>
      <w:r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Pr="004635CB">
        <w:rPr>
          <w:rFonts w:eastAsiaTheme="minorHAnsi"/>
          <w:sz w:val="28"/>
          <w:szCs w:val="28"/>
        </w:rPr>
        <w:t>studiu</w:t>
      </w:r>
      <w:proofErr w:type="spellEnd"/>
      <w:r w:rsidRPr="004635CB">
        <w:rPr>
          <w:rFonts w:eastAsiaTheme="minorHAnsi"/>
          <w:sz w:val="28"/>
          <w:szCs w:val="28"/>
        </w:rPr>
        <w:t>;</w:t>
      </w:r>
      <w:r w:rsidR="00CC711E" w:rsidRPr="004635CB">
        <w:rPr>
          <w:rFonts w:eastAsiaTheme="minorHAnsi"/>
          <w:sz w:val="28"/>
          <w:szCs w:val="28"/>
        </w:rPr>
        <w:t xml:space="preserve"> </w:t>
      </w:r>
      <w:r w:rsidRPr="004635CB">
        <w:rPr>
          <w:rFonts w:eastAsiaTheme="minorHAnsi"/>
          <w:sz w:val="28"/>
          <w:szCs w:val="28"/>
        </w:rPr>
        <w:t xml:space="preserve">consider de </w:t>
      </w:r>
      <w:proofErr w:type="spellStart"/>
      <w:r w:rsidRPr="004635CB">
        <w:rPr>
          <w:rFonts w:eastAsiaTheme="minorHAnsi"/>
          <w:sz w:val="28"/>
          <w:szCs w:val="28"/>
        </w:rPr>
        <w:t>folos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acceptarea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dialogului</w:t>
      </w:r>
      <w:proofErr w:type="spellEnd"/>
      <w:r w:rsidRPr="004635CB">
        <w:rPr>
          <w:rFonts w:eastAsiaTheme="minorHAnsi"/>
          <w:sz w:val="28"/>
          <w:szCs w:val="28"/>
        </w:rPr>
        <w:t xml:space="preserve"> cu </w:t>
      </w:r>
      <w:proofErr w:type="spellStart"/>
      <w:r w:rsidRPr="004635CB">
        <w:rPr>
          <w:rFonts w:eastAsiaTheme="minorHAnsi"/>
          <w:sz w:val="28"/>
          <w:szCs w:val="28"/>
        </w:rPr>
        <w:t>studenții</w:t>
      </w:r>
      <w:proofErr w:type="spellEnd"/>
      <w:r w:rsidRPr="004635CB">
        <w:rPr>
          <w:rFonts w:eastAsiaTheme="minorHAnsi"/>
          <w:sz w:val="28"/>
          <w:szCs w:val="28"/>
        </w:rPr>
        <w:t xml:space="preserve">, din care nu </w:t>
      </w:r>
      <w:proofErr w:type="spellStart"/>
      <w:r w:rsidRPr="004635CB">
        <w:rPr>
          <w:rFonts w:eastAsiaTheme="minorHAnsi"/>
          <w:sz w:val="28"/>
          <w:szCs w:val="28"/>
        </w:rPr>
        <w:t>numai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ei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r w:rsidRPr="004635CB">
        <w:rPr>
          <w:rFonts w:eastAsiaTheme="minorHAnsi"/>
          <w:sz w:val="28"/>
          <w:szCs w:val="28"/>
        </w:rPr>
        <w:t xml:space="preserve">pot fi </w:t>
      </w:r>
      <w:proofErr w:type="spellStart"/>
      <w:r w:rsidRPr="004635CB">
        <w:rPr>
          <w:rFonts w:eastAsiaTheme="minorHAnsi"/>
          <w:sz w:val="28"/>
          <w:szCs w:val="28"/>
        </w:rPr>
        <w:t>câștigați</w:t>
      </w:r>
      <w:proofErr w:type="spellEnd"/>
      <w:r w:rsidRPr="004635CB">
        <w:rPr>
          <w:rFonts w:eastAsiaTheme="minorHAnsi"/>
          <w:sz w:val="28"/>
          <w:szCs w:val="28"/>
        </w:rPr>
        <w:t xml:space="preserve">, ci </w:t>
      </w:r>
      <w:proofErr w:type="spellStart"/>
      <w:r w:rsidRPr="004635CB">
        <w:rPr>
          <w:rFonts w:eastAsiaTheme="minorHAnsi"/>
          <w:sz w:val="28"/>
          <w:szCs w:val="28"/>
        </w:rPr>
        <w:t>și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cadrul</w:t>
      </w:r>
      <w:proofErr w:type="spellEnd"/>
      <w:r w:rsidRPr="004635CB">
        <w:rPr>
          <w:rFonts w:eastAsiaTheme="minorHAnsi"/>
          <w:sz w:val="28"/>
          <w:szCs w:val="28"/>
        </w:rPr>
        <w:t xml:space="preserve"> didactic </w:t>
      </w:r>
      <w:proofErr w:type="spellStart"/>
      <w:r w:rsidRPr="004635CB">
        <w:rPr>
          <w:rFonts w:eastAsiaTheme="minorHAnsi"/>
          <w:sz w:val="28"/>
          <w:szCs w:val="28"/>
        </w:rPr>
        <w:t>ce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prin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sugestii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folositoare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își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poate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îmbunătății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activitatea</w:t>
      </w:r>
      <w:proofErr w:type="spellEnd"/>
      <w:r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Pr="004635CB">
        <w:rPr>
          <w:rFonts w:eastAsiaTheme="minorHAnsi"/>
          <w:sz w:val="28"/>
          <w:szCs w:val="28"/>
        </w:rPr>
        <w:t>predare</w:t>
      </w:r>
      <w:proofErr w:type="spellEnd"/>
      <w:r w:rsidRPr="004635CB">
        <w:rPr>
          <w:rFonts w:eastAsiaTheme="minorHAnsi"/>
          <w:sz w:val="28"/>
          <w:szCs w:val="28"/>
        </w:rPr>
        <w:t xml:space="preserve">, cu </w:t>
      </w:r>
      <w:proofErr w:type="spellStart"/>
      <w:r w:rsidRPr="004635CB">
        <w:rPr>
          <w:rFonts w:eastAsiaTheme="minorHAnsi"/>
          <w:sz w:val="28"/>
          <w:szCs w:val="28"/>
        </w:rPr>
        <w:t>folos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pentru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toți</w:t>
      </w:r>
      <w:proofErr w:type="spellEnd"/>
      <w:r w:rsidRPr="004635CB">
        <w:rPr>
          <w:rFonts w:eastAsiaTheme="minorHAnsi"/>
          <w:sz w:val="28"/>
          <w:szCs w:val="28"/>
        </w:rPr>
        <w:t>;</w:t>
      </w:r>
      <w:proofErr w:type="gramEnd"/>
    </w:p>
    <w:p w14:paraId="39E2AFA4" w14:textId="77777777" w:rsidR="002B145C" w:rsidRPr="004635CB" w:rsidRDefault="002B145C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4635CB">
        <w:rPr>
          <w:rFonts w:eastAsiaTheme="minorHAnsi"/>
          <w:sz w:val="28"/>
          <w:szCs w:val="28"/>
        </w:rPr>
        <w:t xml:space="preserve">- </w:t>
      </w:r>
      <w:proofErr w:type="spellStart"/>
      <w:proofErr w:type="gramStart"/>
      <w:r w:rsidRPr="004635CB">
        <w:rPr>
          <w:rFonts w:eastAsiaTheme="minorHAnsi"/>
          <w:sz w:val="28"/>
          <w:szCs w:val="28"/>
        </w:rPr>
        <w:t>informarea</w:t>
      </w:r>
      <w:proofErr w:type="spellEnd"/>
      <w:proofErr w:type="gram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în</w:t>
      </w:r>
      <w:proofErr w:type="spellEnd"/>
      <w:r w:rsidRPr="004635CB">
        <w:rPr>
          <w:rFonts w:eastAsiaTheme="minorHAnsi"/>
          <w:sz w:val="28"/>
          <w:szCs w:val="28"/>
        </w:rPr>
        <w:t xml:space="preserve"> mod total transparent, a </w:t>
      </w:r>
      <w:proofErr w:type="spellStart"/>
      <w:r w:rsidRPr="004635CB">
        <w:rPr>
          <w:rFonts w:eastAsiaTheme="minorHAnsi"/>
          <w:sz w:val="28"/>
          <w:szCs w:val="28"/>
        </w:rPr>
        <w:t>celor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urmează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să</w:t>
      </w:r>
      <w:proofErr w:type="spellEnd"/>
      <w:r w:rsidRPr="004635CB">
        <w:rPr>
          <w:rFonts w:eastAsiaTheme="minorHAnsi"/>
          <w:sz w:val="28"/>
          <w:szCs w:val="28"/>
        </w:rPr>
        <w:t xml:space="preserve"> fie </w:t>
      </w:r>
      <w:proofErr w:type="spellStart"/>
      <w:r w:rsidRPr="004635CB">
        <w:rPr>
          <w:rFonts w:eastAsiaTheme="minorHAnsi"/>
          <w:sz w:val="28"/>
          <w:szCs w:val="28"/>
        </w:rPr>
        <w:t>evaluați</w:t>
      </w:r>
      <w:proofErr w:type="spellEnd"/>
      <w:r w:rsidRPr="004635CB">
        <w:rPr>
          <w:rFonts w:eastAsiaTheme="minorHAnsi"/>
          <w:sz w:val="28"/>
          <w:szCs w:val="28"/>
        </w:rPr>
        <w:t>,</w:t>
      </w:r>
    </w:p>
    <w:p w14:paraId="4878F64D" w14:textId="77777777" w:rsidR="002B145C" w:rsidRPr="004635CB" w:rsidRDefault="002B145C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proofErr w:type="spellStart"/>
      <w:proofErr w:type="gramStart"/>
      <w:r w:rsidRPr="004635CB">
        <w:rPr>
          <w:rFonts w:eastAsiaTheme="minorHAnsi"/>
          <w:sz w:val="28"/>
          <w:szCs w:val="28"/>
        </w:rPr>
        <w:t>despre</w:t>
      </w:r>
      <w:proofErr w:type="spellEnd"/>
      <w:proofErr w:type="gram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criteriile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și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modalitățile</w:t>
      </w:r>
      <w:proofErr w:type="spellEnd"/>
      <w:r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Pr="004635CB">
        <w:rPr>
          <w:rFonts w:eastAsiaTheme="minorHAnsi"/>
          <w:sz w:val="28"/>
          <w:szCs w:val="28"/>
        </w:rPr>
        <w:t>evaluare</w:t>
      </w:r>
      <w:proofErr w:type="spellEnd"/>
      <w:r w:rsidRPr="004635CB">
        <w:rPr>
          <w:rFonts w:eastAsiaTheme="minorHAnsi"/>
          <w:sz w:val="28"/>
          <w:szCs w:val="28"/>
        </w:rPr>
        <w:t xml:space="preserve"> a </w:t>
      </w:r>
      <w:proofErr w:type="spellStart"/>
      <w:r w:rsidRPr="004635CB">
        <w:rPr>
          <w:rFonts w:eastAsiaTheme="minorHAnsi"/>
          <w:sz w:val="28"/>
          <w:szCs w:val="28"/>
        </w:rPr>
        <w:t>activității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lor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atât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în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timpul</w:t>
      </w:r>
      <w:proofErr w:type="spellEnd"/>
    </w:p>
    <w:p w14:paraId="638DCC00" w14:textId="77777777" w:rsidR="002B145C" w:rsidRPr="004635CB" w:rsidRDefault="002B145C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proofErr w:type="spellStart"/>
      <w:proofErr w:type="gramStart"/>
      <w:r w:rsidRPr="004635CB">
        <w:rPr>
          <w:rFonts w:eastAsiaTheme="minorHAnsi"/>
          <w:sz w:val="28"/>
          <w:szCs w:val="28"/>
        </w:rPr>
        <w:t>semestrului</w:t>
      </w:r>
      <w:proofErr w:type="spellEnd"/>
      <w:r w:rsidRPr="004635CB">
        <w:rPr>
          <w:rFonts w:eastAsiaTheme="minorHAnsi"/>
          <w:sz w:val="28"/>
          <w:szCs w:val="28"/>
        </w:rPr>
        <w:t xml:space="preserve">, la </w:t>
      </w:r>
      <w:proofErr w:type="spellStart"/>
      <w:r w:rsidRPr="004635CB">
        <w:rPr>
          <w:rFonts w:eastAsiaTheme="minorHAnsi"/>
          <w:sz w:val="28"/>
          <w:szCs w:val="28"/>
        </w:rPr>
        <w:t>orele</w:t>
      </w:r>
      <w:proofErr w:type="spellEnd"/>
      <w:r w:rsidRPr="004635CB">
        <w:rPr>
          <w:rFonts w:eastAsiaTheme="minorHAnsi"/>
          <w:sz w:val="28"/>
          <w:szCs w:val="28"/>
        </w:rPr>
        <w:t xml:space="preserve"> de seminar, </w:t>
      </w:r>
      <w:proofErr w:type="spellStart"/>
      <w:r w:rsidRPr="004635CB">
        <w:rPr>
          <w:rFonts w:eastAsiaTheme="minorHAnsi"/>
          <w:sz w:val="28"/>
          <w:szCs w:val="28"/>
        </w:rPr>
        <w:t>cât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și</w:t>
      </w:r>
      <w:proofErr w:type="spellEnd"/>
      <w:r w:rsidRPr="004635CB">
        <w:rPr>
          <w:rFonts w:eastAsiaTheme="minorHAnsi"/>
          <w:sz w:val="28"/>
          <w:szCs w:val="28"/>
        </w:rPr>
        <w:t xml:space="preserve"> la </w:t>
      </w:r>
      <w:proofErr w:type="spellStart"/>
      <w:r w:rsidRPr="004635CB">
        <w:rPr>
          <w:rFonts w:eastAsiaTheme="minorHAnsi"/>
          <w:sz w:val="28"/>
          <w:szCs w:val="28"/>
        </w:rPr>
        <w:t>evaluarea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finală</w:t>
      </w:r>
      <w:proofErr w:type="spellEnd"/>
      <w:r w:rsidRPr="004635CB">
        <w:rPr>
          <w:rFonts w:eastAsiaTheme="minorHAnsi"/>
          <w:sz w:val="28"/>
          <w:szCs w:val="28"/>
        </w:rPr>
        <w:t xml:space="preserve">; se </w:t>
      </w:r>
      <w:proofErr w:type="spellStart"/>
      <w:r w:rsidRPr="004635CB">
        <w:rPr>
          <w:rFonts w:eastAsiaTheme="minorHAnsi"/>
          <w:sz w:val="28"/>
          <w:szCs w:val="28"/>
        </w:rPr>
        <w:t>urmărește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astfel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pe</w:t>
      </w:r>
      <w:proofErr w:type="spellEnd"/>
      <w:r w:rsidR="00CC711E" w:rsidRPr="004635CB">
        <w:rPr>
          <w:rFonts w:eastAsiaTheme="minorHAnsi"/>
          <w:sz w:val="28"/>
          <w:szCs w:val="28"/>
        </w:rPr>
        <w:t xml:space="preserve"> </w:t>
      </w:r>
      <w:r w:rsidRPr="004635CB">
        <w:rPr>
          <w:rFonts w:eastAsiaTheme="minorHAnsi"/>
          <w:sz w:val="28"/>
          <w:szCs w:val="28"/>
        </w:rPr>
        <w:t xml:space="preserve">de o parte, </w:t>
      </w:r>
      <w:proofErr w:type="spellStart"/>
      <w:r w:rsidRPr="004635CB">
        <w:rPr>
          <w:rFonts w:eastAsiaTheme="minorHAnsi"/>
          <w:sz w:val="28"/>
          <w:szCs w:val="28"/>
        </w:rPr>
        <w:t>convingerea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deplină</w:t>
      </w:r>
      <w:proofErr w:type="spellEnd"/>
      <w:r w:rsidRPr="004635CB">
        <w:rPr>
          <w:rFonts w:eastAsiaTheme="minorHAnsi"/>
          <w:sz w:val="28"/>
          <w:szCs w:val="28"/>
        </w:rPr>
        <w:t xml:space="preserve"> a </w:t>
      </w:r>
      <w:proofErr w:type="spellStart"/>
      <w:r w:rsidRPr="004635CB">
        <w:rPr>
          <w:rFonts w:eastAsiaTheme="minorHAnsi"/>
          <w:sz w:val="28"/>
          <w:szCs w:val="28"/>
        </w:rPr>
        <w:t>studentului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rezultatul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pe</w:t>
      </w:r>
      <w:proofErr w:type="spellEnd"/>
      <w:r w:rsidRPr="004635CB">
        <w:rPr>
          <w:rFonts w:eastAsiaTheme="minorHAnsi"/>
          <w:sz w:val="28"/>
          <w:szCs w:val="28"/>
        </w:rPr>
        <w:t xml:space="preserve"> care el </w:t>
      </w:r>
      <w:proofErr w:type="spellStart"/>
      <w:r w:rsidRPr="004635CB">
        <w:rPr>
          <w:rFonts w:eastAsiaTheme="minorHAnsi"/>
          <w:sz w:val="28"/>
          <w:szCs w:val="28"/>
        </w:rPr>
        <w:t>și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colegii</w:t>
      </w:r>
      <w:proofErr w:type="spellEnd"/>
      <w:r w:rsidR="00DF1A18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săi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îl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obțin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este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oglinda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pregătirii</w:t>
      </w:r>
      <w:proofErr w:type="spellEnd"/>
      <w:r w:rsidRPr="004635CB">
        <w:rPr>
          <w:rFonts w:eastAsiaTheme="minorHAnsi"/>
          <w:sz w:val="28"/>
          <w:szCs w:val="28"/>
        </w:rPr>
        <w:t xml:space="preserve"> sale; </w:t>
      </w:r>
      <w:proofErr w:type="spellStart"/>
      <w:r w:rsidRPr="004635CB">
        <w:rPr>
          <w:rFonts w:eastAsiaTheme="minorHAnsi"/>
          <w:sz w:val="28"/>
          <w:szCs w:val="28"/>
        </w:rPr>
        <w:t>pe</w:t>
      </w:r>
      <w:proofErr w:type="spellEnd"/>
      <w:r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Pr="004635CB">
        <w:rPr>
          <w:rFonts w:eastAsiaTheme="minorHAnsi"/>
          <w:sz w:val="28"/>
          <w:szCs w:val="28"/>
        </w:rPr>
        <w:t>altă</w:t>
      </w:r>
      <w:proofErr w:type="spellEnd"/>
      <w:r w:rsidRPr="004635CB">
        <w:rPr>
          <w:rFonts w:eastAsiaTheme="minorHAnsi"/>
          <w:sz w:val="28"/>
          <w:szCs w:val="28"/>
        </w:rPr>
        <w:t xml:space="preserve"> parte, </w:t>
      </w:r>
      <w:proofErr w:type="spellStart"/>
      <w:r w:rsidRPr="004635CB">
        <w:rPr>
          <w:rFonts w:eastAsiaTheme="minorHAnsi"/>
          <w:sz w:val="28"/>
          <w:szCs w:val="28"/>
        </w:rPr>
        <w:t>studentul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va</w:t>
      </w:r>
      <w:proofErr w:type="spellEnd"/>
      <w:r w:rsidRPr="004635CB">
        <w:rPr>
          <w:rFonts w:eastAsiaTheme="minorHAnsi"/>
          <w:sz w:val="28"/>
          <w:szCs w:val="28"/>
        </w:rPr>
        <w:t xml:space="preserve"> fi </w:t>
      </w:r>
      <w:proofErr w:type="spellStart"/>
      <w:r w:rsidRPr="004635CB">
        <w:rPr>
          <w:rFonts w:eastAsiaTheme="minorHAnsi"/>
          <w:sz w:val="28"/>
          <w:szCs w:val="28"/>
        </w:rPr>
        <w:t>încurajat</w:t>
      </w:r>
      <w:proofErr w:type="spellEnd"/>
      <w:r w:rsidR="00DF1A18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să</w:t>
      </w:r>
      <w:proofErr w:type="spellEnd"/>
      <w:r w:rsidRPr="004635CB">
        <w:rPr>
          <w:rFonts w:eastAsiaTheme="minorHAnsi"/>
          <w:sz w:val="28"/>
          <w:szCs w:val="28"/>
        </w:rPr>
        <w:t xml:space="preserve"> se </w:t>
      </w:r>
      <w:proofErr w:type="spellStart"/>
      <w:r w:rsidRPr="004635CB">
        <w:rPr>
          <w:rFonts w:eastAsiaTheme="minorHAnsi"/>
          <w:sz w:val="28"/>
          <w:szCs w:val="28"/>
        </w:rPr>
        <w:t>pregătească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mai</w:t>
      </w:r>
      <w:proofErr w:type="spellEnd"/>
      <w:r w:rsidRPr="004635CB">
        <w:rPr>
          <w:rFonts w:eastAsiaTheme="minorHAnsi"/>
          <w:sz w:val="28"/>
          <w:szCs w:val="28"/>
        </w:rPr>
        <w:t xml:space="preserve"> bine, </w:t>
      </w:r>
      <w:proofErr w:type="spellStart"/>
      <w:r w:rsidRPr="004635CB">
        <w:rPr>
          <w:rFonts w:eastAsiaTheme="minorHAnsi"/>
          <w:sz w:val="28"/>
          <w:szCs w:val="28"/>
        </w:rPr>
        <w:t>știind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rezultatele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superioare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obținute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astfel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vor</w:t>
      </w:r>
      <w:proofErr w:type="spellEnd"/>
      <w:r w:rsidR="00DF1A18" w:rsidRPr="004635CB">
        <w:rPr>
          <w:rFonts w:eastAsiaTheme="minorHAnsi"/>
          <w:sz w:val="28"/>
          <w:szCs w:val="28"/>
        </w:rPr>
        <w:t xml:space="preserve"> </w:t>
      </w:r>
      <w:r w:rsidRPr="004635CB">
        <w:rPr>
          <w:rFonts w:eastAsiaTheme="minorHAnsi"/>
          <w:sz w:val="28"/>
          <w:szCs w:val="28"/>
        </w:rPr>
        <w:t xml:space="preserve">fi de mare </w:t>
      </w:r>
      <w:proofErr w:type="spellStart"/>
      <w:r w:rsidRPr="004635CB">
        <w:rPr>
          <w:rFonts w:eastAsiaTheme="minorHAnsi"/>
          <w:sz w:val="28"/>
          <w:szCs w:val="28"/>
        </w:rPr>
        <w:t>folos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în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pregătirea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profesională</w:t>
      </w:r>
      <w:proofErr w:type="spellEnd"/>
      <w:r w:rsidRPr="004635CB">
        <w:rPr>
          <w:rFonts w:eastAsiaTheme="minorHAnsi"/>
          <w:sz w:val="28"/>
          <w:szCs w:val="28"/>
        </w:rPr>
        <w:t>;</w:t>
      </w:r>
      <w:proofErr w:type="gramEnd"/>
    </w:p>
    <w:p w14:paraId="51D808A5" w14:textId="77777777" w:rsidR="002B145C" w:rsidRPr="004635CB" w:rsidRDefault="002B145C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4635CB">
        <w:rPr>
          <w:rFonts w:eastAsiaTheme="minorHAnsi"/>
          <w:sz w:val="28"/>
          <w:szCs w:val="28"/>
        </w:rPr>
        <w:t xml:space="preserve">- </w:t>
      </w:r>
      <w:proofErr w:type="spellStart"/>
      <w:proofErr w:type="gramStart"/>
      <w:r w:rsidRPr="004635CB">
        <w:rPr>
          <w:rFonts w:eastAsiaTheme="minorHAnsi"/>
          <w:sz w:val="28"/>
          <w:szCs w:val="28"/>
        </w:rPr>
        <w:t>resursele</w:t>
      </w:r>
      <w:proofErr w:type="spellEnd"/>
      <w:proofErr w:type="gramEnd"/>
      <w:r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Pr="004635CB">
        <w:rPr>
          <w:rFonts w:eastAsiaTheme="minorHAnsi"/>
          <w:sz w:val="28"/>
          <w:szCs w:val="28"/>
        </w:rPr>
        <w:t>învățare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recomandate</w:t>
      </w:r>
      <w:proofErr w:type="spellEnd"/>
      <w:r w:rsidRPr="004635CB">
        <w:rPr>
          <w:rFonts w:eastAsiaTheme="minorHAnsi"/>
          <w:sz w:val="28"/>
          <w:szCs w:val="28"/>
        </w:rPr>
        <w:t xml:space="preserve"> (</w:t>
      </w:r>
      <w:proofErr w:type="spellStart"/>
      <w:r w:rsidRPr="004635CB">
        <w:rPr>
          <w:rFonts w:eastAsiaTheme="minorHAnsi"/>
          <w:sz w:val="28"/>
          <w:szCs w:val="28"/>
        </w:rPr>
        <w:t>cursuri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bibliografie</w:t>
      </w:r>
      <w:proofErr w:type="spellEnd"/>
      <w:r w:rsidRPr="004635CB">
        <w:rPr>
          <w:rFonts w:eastAsiaTheme="minorHAnsi"/>
          <w:sz w:val="28"/>
          <w:szCs w:val="28"/>
        </w:rPr>
        <w:t xml:space="preserve"> din </w:t>
      </w:r>
      <w:proofErr w:type="spellStart"/>
      <w:r w:rsidRPr="004635CB">
        <w:rPr>
          <w:rFonts w:eastAsiaTheme="minorHAnsi"/>
          <w:sz w:val="28"/>
          <w:szCs w:val="28"/>
        </w:rPr>
        <w:t>operele</w:t>
      </w:r>
      <w:proofErr w:type="spellEnd"/>
    </w:p>
    <w:p w14:paraId="67D08A50" w14:textId="0198389D" w:rsidR="002B145C" w:rsidRPr="004635CB" w:rsidRDefault="003D463A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4635CB">
        <w:rPr>
          <w:rFonts w:eastAsiaTheme="minorHAnsi"/>
          <w:sz w:val="28"/>
          <w:szCs w:val="28"/>
        </w:rPr>
        <w:t xml:space="preserve">        </w:t>
      </w:r>
      <w:proofErr w:type="spellStart"/>
      <w:r w:rsidR="002B145C" w:rsidRPr="004635CB">
        <w:rPr>
          <w:rFonts w:eastAsiaTheme="minorHAnsi"/>
          <w:sz w:val="28"/>
          <w:szCs w:val="28"/>
        </w:rPr>
        <w:t>Părinților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și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studii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ale </w:t>
      </w:r>
      <w:proofErr w:type="spellStart"/>
      <w:r w:rsidR="002B145C" w:rsidRPr="004635CB">
        <w:rPr>
          <w:rFonts w:eastAsiaTheme="minorHAnsi"/>
          <w:sz w:val="28"/>
          <w:szCs w:val="28"/>
        </w:rPr>
        <w:t>specialiștilor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din </w:t>
      </w:r>
      <w:proofErr w:type="spellStart"/>
      <w:r w:rsidR="002B145C" w:rsidRPr="004635CB">
        <w:rPr>
          <w:rFonts w:eastAsiaTheme="minorHAnsi"/>
          <w:sz w:val="28"/>
          <w:szCs w:val="28"/>
        </w:rPr>
        <w:t>domeniu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) </w:t>
      </w:r>
      <w:proofErr w:type="spellStart"/>
      <w:r w:rsidR="002B145C" w:rsidRPr="004635CB">
        <w:rPr>
          <w:rFonts w:eastAsiaTheme="minorHAnsi"/>
          <w:sz w:val="28"/>
          <w:szCs w:val="28"/>
        </w:rPr>
        <w:t>trebuie</w:t>
      </w:r>
      <w:proofErr w:type="spellEnd"/>
      <w:r w:rsidR="002B145C" w:rsidRPr="004635CB">
        <w:rPr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="002B145C" w:rsidRPr="004635CB">
        <w:rPr>
          <w:rFonts w:eastAsiaTheme="minorHAnsi"/>
          <w:sz w:val="28"/>
          <w:szCs w:val="28"/>
        </w:rPr>
        <w:t>să</w:t>
      </w:r>
      <w:proofErr w:type="spellEnd"/>
      <w:proofErr w:type="gramEnd"/>
      <w:r w:rsidR="002B145C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2B145C" w:rsidRPr="004635CB">
        <w:rPr>
          <w:rFonts w:eastAsiaTheme="minorHAnsi"/>
          <w:sz w:val="28"/>
          <w:szCs w:val="28"/>
        </w:rPr>
        <w:t>constituie</w:t>
      </w:r>
      <w:proofErr w:type="spellEnd"/>
    </w:p>
    <w:p w14:paraId="4657203D" w14:textId="77777777" w:rsidR="002B145C" w:rsidRPr="004635CB" w:rsidRDefault="002B145C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proofErr w:type="spellStart"/>
      <w:proofErr w:type="gramStart"/>
      <w:r w:rsidRPr="004635CB">
        <w:rPr>
          <w:rFonts w:eastAsiaTheme="minorHAnsi"/>
          <w:sz w:val="28"/>
          <w:szCs w:val="28"/>
        </w:rPr>
        <w:t>fundamente</w:t>
      </w:r>
      <w:proofErr w:type="spellEnd"/>
      <w:proofErr w:type="gram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pentru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studierea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conținutului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disciplinei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și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pentru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pregătirea</w:t>
      </w:r>
      <w:proofErr w:type="spellEnd"/>
    </w:p>
    <w:p w14:paraId="177CA3B2" w14:textId="77777777" w:rsidR="00E90039" w:rsidRPr="004635CB" w:rsidRDefault="006E541E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proofErr w:type="spellStart"/>
      <w:proofErr w:type="gramStart"/>
      <w:r w:rsidRPr="004635CB">
        <w:rPr>
          <w:rFonts w:eastAsiaTheme="minorHAnsi"/>
          <w:sz w:val="28"/>
          <w:szCs w:val="28"/>
        </w:rPr>
        <w:t>examenului</w:t>
      </w:r>
      <w:proofErr w:type="spellEnd"/>
      <w:proofErr w:type="gramEnd"/>
      <w:r w:rsidRPr="004635CB">
        <w:rPr>
          <w:rFonts w:eastAsiaTheme="minorHAnsi"/>
          <w:sz w:val="28"/>
          <w:szCs w:val="28"/>
        </w:rPr>
        <w:t>.</w:t>
      </w:r>
    </w:p>
    <w:p w14:paraId="23A0ADD8" w14:textId="77777777" w:rsidR="00195F69" w:rsidRPr="004635CB" w:rsidRDefault="004A72AA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proofErr w:type="spellStart"/>
      <w:r w:rsidRPr="004635CB">
        <w:rPr>
          <w:rFonts w:eastAsiaTheme="minorHAnsi"/>
          <w:sz w:val="28"/>
          <w:szCs w:val="28"/>
        </w:rPr>
        <w:t>Desigur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Sfinții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Părinți</w:t>
      </w:r>
      <w:proofErr w:type="spellEnd"/>
      <w:r w:rsidRPr="004635CB">
        <w:rPr>
          <w:rFonts w:eastAsiaTheme="minorHAnsi"/>
          <w:sz w:val="28"/>
          <w:szCs w:val="28"/>
        </w:rPr>
        <w:t xml:space="preserve"> au </w:t>
      </w:r>
      <w:proofErr w:type="spellStart"/>
      <w:r w:rsidRPr="004635CB">
        <w:rPr>
          <w:rFonts w:eastAsiaTheme="minorHAnsi"/>
          <w:sz w:val="28"/>
          <w:szCs w:val="28"/>
        </w:rPr>
        <w:t>fost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cei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mai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Pr="004635CB">
        <w:rPr>
          <w:rFonts w:eastAsiaTheme="minorHAnsi"/>
          <w:sz w:val="28"/>
          <w:szCs w:val="28"/>
        </w:rPr>
        <w:t>mari</w:t>
      </w:r>
      <w:proofErr w:type="spellEnd"/>
      <w:proofErr w:type="gram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învățători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ai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Bisericii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noastre</w:t>
      </w:r>
      <w:proofErr w:type="spellEnd"/>
      <w:r w:rsidRPr="004635CB">
        <w:rPr>
          <w:rFonts w:eastAsiaTheme="minorHAnsi"/>
          <w:sz w:val="28"/>
          <w:szCs w:val="28"/>
        </w:rPr>
        <w:t>.</w:t>
      </w:r>
      <w:r w:rsidR="00DF1A18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Ei</w:t>
      </w:r>
      <w:proofErr w:type="spellEnd"/>
      <w:r w:rsidRPr="004635CB">
        <w:rPr>
          <w:rFonts w:eastAsiaTheme="minorHAnsi"/>
          <w:sz w:val="28"/>
          <w:szCs w:val="28"/>
        </w:rPr>
        <w:t xml:space="preserve"> au </w:t>
      </w:r>
      <w:proofErr w:type="spellStart"/>
      <w:r w:rsidRPr="004635CB">
        <w:rPr>
          <w:rFonts w:eastAsiaTheme="minorHAnsi"/>
          <w:sz w:val="28"/>
          <w:szCs w:val="28"/>
        </w:rPr>
        <w:t>formulat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în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scris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această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învățătură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după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Pr="004635CB">
        <w:rPr>
          <w:rFonts w:eastAsiaTheme="minorHAnsi"/>
          <w:sz w:val="28"/>
          <w:szCs w:val="28"/>
        </w:rPr>
        <w:t>ce</w:t>
      </w:r>
      <w:proofErr w:type="spellEnd"/>
      <w:proofErr w:type="gramEnd"/>
      <w:r w:rsidRPr="004635CB">
        <w:rPr>
          <w:rFonts w:eastAsiaTheme="minorHAnsi"/>
          <w:sz w:val="28"/>
          <w:szCs w:val="28"/>
        </w:rPr>
        <w:t xml:space="preserve"> </w:t>
      </w:r>
    </w:p>
    <w:p w14:paraId="663A0A90" w14:textId="77777777" w:rsidR="004A72AA" w:rsidRPr="004635CB" w:rsidRDefault="004A72AA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proofErr w:type="spellStart"/>
      <w:proofErr w:type="gramStart"/>
      <w:r w:rsidRPr="004635CB">
        <w:rPr>
          <w:rFonts w:eastAsiaTheme="minorHAnsi"/>
          <w:sz w:val="28"/>
          <w:szCs w:val="28"/>
        </w:rPr>
        <w:lastRenderedPageBreak/>
        <w:t>propovăduit</w:t>
      </w:r>
      <w:proofErr w:type="spellEnd"/>
      <w:r w:rsidRPr="004635CB">
        <w:rPr>
          <w:rFonts w:eastAsiaTheme="minorHAnsi"/>
          <w:sz w:val="28"/>
          <w:szCs w:val="28"/>
        </w:rPr>
        <w:t>-o</w:t>
      </w:r>
      <w:proofErr w:type="gram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prin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viu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grai</w:t>
      </w:r>
      <w:proofErr w:type="spellEnd"/>
      <w:r w:rsidR="00DF1A18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și</w:t>
      </w:r>
      <w:proofErr w:type="spellEnd"/>
      <w:r w:rsidRPr="004635CB">
        <w:rPr>
          <w:rFonts w:eastAsiaTheme="minorHAnsi"/>
          <w:sz w:val="28"/>
          <w:szCs w:val="28"/>
        </w:rPr>
        <w:t xml:space="preserve"> tot </w:t>
      </w:r>
      <w:proofErr w:type="spellStart"/>
      <w:r w:rsidRPr="004635CB">
        <w:rPr>
          <w:rFonts w:eastAsiaTheme="minorHAnsi"/>
          <w:sz w:val="28"/>
          <w:szCs w:val="28"/>
        </w:rPr>
        <w:t>ei</w:t>
      </w:r>
      <w:proofErr w:type="spellEnd"/>
      <w:r w:rsidRPr="004635CB">
        <w:rPr>
          <w:rFonts w:eastAsiaTheme="minorHAnsi"/>
          <w:sz w:val="28"/>
          <w:szCs w:val="28"/>
        </w:rPr>
        <w:t xml:space="preserve"> au </w:t>
      </w:r>
      <w:proofErr w:type="spellStart"/>
      <w:r w:rsidRPr="004635CB">
        <w:rPr>
          <w:rFonts w:eastAsiaTheme="minorHAnsi"/>
          <w:sz w:val="28"/>
          <w:szCs w:val="28"/>
        </w:rPr>
        <w:t>apărat</w:t>
      </w:r>
      <w:proofErr w:type="spellEnd"/>
      <w:r w:rsidRPr="004635CB">
        <w:rPr>
          <w:rFonts w:eastAsiaTheme="minorHAnsi"/>
          <w:sz w:val="28"/>
          <w:szCs w:val="28"/>
        </w:rPr>
        <w:t xml:space="preserve">-o </w:t>
      </w:r>
      <w:proofErr w:type="spellStart"/>
      <w:r w:rsidRPr="004635CB">
        <w:rPr>
          <w:rFonts w:eastAsiaTheme="minorHAnsi"/>
          <w:sz w:val="28"/>
          <w:szCs w:val="28"/>
        </w:rPr>
        <w:t>față</w:t>
      </w:r>
      <w:proofErr w:type="spellEnd"/>
      <w:r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Pr="004635CB">
        <w:rPr>
          <w:rFonts w:eastAsiaTheme="minorHAnsi"/>
          <w:sz w:val="28"/>
          <w:szCs w:val="28"/>
        </w:rPr>
        <w:t>necredincioși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și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asistați</w:t>
      </w:r>
      <w:proofErr w:type="spellEnd"/>
      <w:r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Pr="004635CB">
        <w:rPr>
          <w:rFonts w:eastAsiaTheme="minorHAnsi"/>
          <w:sz w:val="28"/>
          <w:szCs w:val="28"/>
        </w:rPr>
        <w:t>Duhul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Sfânt</w:t>
      </w:r>
      <w:proofErr w:type="spellEnd"/>
      <w:r w:rsidRPr="004635CB">
        <w:rPr>
          <w:rFonts w:eastAsiaTheme="minorHAnsi"/>
          <w:sz w:val="28"/>
          <w:szCs w:val="28"/>
        </w:rPr>
        <w:t>, au</w:t>
      </w:r>
      <w:r w:rsidR="004E3B24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proclamat</w:t>
      </w:r>
      <w:proofErr w:type="spellEnd"/>
      <w:r w:rsidRPr="004635CB">
        <w:rPr>
          <w:rFonts w:eastAsiaTheme="minorHAnsi"/>
          <w:sz w:val="28"/>
          <w:szCs w:val="28"/>
        </w:rPr>
        <w:t xml:space="preserve">-o solemn </w:t>
      </w:r>
      <w:proofErr w:type="spellStart"/>
      <w:r w:rsidRPr="004635CB">
        <w:rPr>
          <w:rFonts w:eastAsiaTheme="minorHAnsi"/>
          <w:sz w:val="28"/>
          <w:szCs w:val="28"/>
        </w:rPr>
        <w:t>în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Sinoadele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ecumenice</w:t>
      </w:r>
      <w:proofErr w:type="spellEnd"/>
      <w:r w:rsidRPr="004635CB">
        <w:rPr>
          <w:rFonts w:eastAsiaTheme="minorHAnsi"/>
          <w:sz w:val="28"/>
          <w:szCs w:val="28"/>
        </w:rPr>
        <w:t>.</w:t>
      </w:r>
    </w:p>
    <w:p w14:paraId="28633CBE" w14:textId="405D0D4D" w:rsidR="004A72AA" w:rsidRPr="004635CB" w:rsidRDefault="004A72AA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4635CB">
        <w:rPr>
          <w:rFonts w:eastAsiaTheme="minorHAnsi"/>
          <w:sz w:val="28"/>
          <w:szCs w:val="28"/>
        </w:rPr>
        <w:t xml:space="preserve">Dar </w:t>
      </w:r>
      <w:proofErr w:type="spellStart"/>
      <w:r w:rsidRPr="004635CB">
        <w:rPr>
          <w:rFonts w:eastAsiaTheme="minorHAnsi"/>
          <w:sz w:val="28"/>
          <w:szCs w:val="28"/>
        </w:rPr>
        <w:t>Sfinții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Părinți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trebuie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văzuți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în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egală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măsură</w:t>
      </w:r>
      <w:proofErr w:type="spellEnd"/>
      <w:r w:rsidRPr="004635CB">
        <w:rPr>
          <w:rFonts w:eastAsiaTheme="minorHAnsi"/>
          <w:sz w:val="28"/>
          <w:szCs w:val="28"/>
        </w:rPr>
        <w:t xml:space="preserve">, ca </w:t>
      </w:r>
      <w:proofErr w:type="spellStart"/>
      <w:r w:rsidRPr="004635CB">
        <w:rPr>
          <w:rFonts w:eastAsiaTheme="minorHAnsi"/>
          <w:sz w:val="28"/>
          <w:szCs w:val="28"/>
        </w:rPr>
        <w:t>fiind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dascăli</w:t>
      </w:r>
      <w:proofErr w:type="spellEnd"/>
      <w:r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Pr="004635CB">
        <w:rPr>
          <w:rFonts w:eastAsiaTheme="minorHAnsi"/>
          <w:sz w:val="28"/>
          <w:szCs w:val="28"/>
        </w:rPr>
        <w:t>suflete</w:t>
      </w:r>
      <w:proofErr w:type="spellEnd"/>
      <w:r w:rsidR="004E3B24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și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îndrumători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ai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duhovniciei</w:t>
      </w:r>
      <w:proofErr w:type="spellEnd"/>
      <w:r w:rsidRPr="004635CB">
        <w:rPr>
          <w:rFonts w:eastAsiaTheme="minorHAnsi"/>
          <w:sz w:val="28"/>
          <w:szCs w:val="28"/>
        </w:rPr>
        <w:t xml:space="preserve">. De </w:t>
      </w:r>
      <w:proofErr w:type="spellStart"/>
      <w:r w:rsidRPr="004635CB">
        <w:rPr>
          <w:rFonts w:eastAsiaTheme="minorHAnsi"/>
          <w:sz w:val="28"/>
          <w:szCs w:val="28"/>
        </w:rPr>
        <w:t>aici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necesitatea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îndreptării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cercetării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patristice</w:t>
      </w:r>
      <w:proofErr w:type="spellEnd"/>
      <w:r w:rsidR="004E3B24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în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direcție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evidențierii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acelor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învățături</w:t>
      </w:r>
      <w:proofErr w:type="spellEnd"/>
      <w:r w:rsidRPr="004635CB">
        <w:rPr>
          <w:rFonts w:eastAsiaTheme="minorHAnsi"/>
          <w:sz w:val="28"/>
          <w:szCs w:val="28"/>
        </w:rPr>
        <w:t xml:space="preserve"> morale </w:t>
      </w:r>
      <w:proofErr w:type="spellStart"/>
      <w:proofErr w:type="gramStart"/>
      <w:r w:rsidRPr="004635CB">
        <w:rPr>
          <w:rFonts w:eastAsiaTheme="minorHAnsi"/>
          <w:sz w:val="28"/>
          <w:szCs w:val="28"/>
        </w:rPr>
        <w:t>ce</w:t>
      </w:r>
      <w:proofErr w:type="spellEnd"/>
      <w:proofErr w:type="gramEnd"/>
      <w:r w:rsidRPr="004635CB">
        <w:rPr>
          <w:rFonts w:eastAsiaTheme="minorHAnsi"/>
          <w:sz w:val="28"/>
          <w:szCs w:val="28"/>
        </w:rPr>
        <w:t xml:space="preserve"> pot </w:t>
      </w:r>
      <w:proofErr w:type="spellStart"/>
      <w:r w:rsidRPr="004635CB">
        <w:rPr>
          <w:rFonts w:eastAsiaTheme="minorHAnsi"/>
          <w:sz w:val="28"/>
          <w:szCs w:val="28"/>
        </w:rPr>
        <w:t>răspunde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cerințelor</w:t>
      </w:r>
      <w:proofErr w:type="spellEnd"/>
      <w:r w:rsidR="004E3B24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duhovnicești</w:t>
      </w:r>
      <w:proofErr w:type="spellEnd"/>
      <w:r w:rsidRPr="004635CB">
        <w:rPr>
          <w:rFonts w:eastAsiaTheme="minorHAnsi"/>
          <w:sz w:val="28"/>
          <w:szCs w:val="28"/>
        </w:rPr>
        <w:t xml:space="preserve"> ale </w:t>
      </w:r>
      <w:proofErr w:type="spellStart"/>
      <w:r w:rsidRPr="004635CB">
        <w:rPr>
          <w:rFonts w:eastAsiaTheme="minorHAnsi"/>
          <w:sz w:val="28"/>
          <w:szCs w:val="28"/>
        </w:rPr>
        <w:t>creștinilor</w:t>
      </w:r>
      <w:proofErr w:type="spellEnd"/>
      <w:r w:rsidRPr="004635CB">
        <w:rPr>
          <w:rFonts w:eastAsiaTheme="minorHAnsi"/>
          <w:sz w:val="28"/>
          <w:szCs w:val="28"/>
        </w:rPr>
        <w:t xml:space="preserve"> din </w:t>
      </w:r>
      <w:proofErr w:type="spellStart"/>
      <w:r w:rsidRPr="004635CB">
        <w:rPr>
          <w:rFonts w:eastAsiaTheme="minorHAnsi"/>
          <w:sz w:val="28"/>
          <w:szCs w:val="28"/>
        </w:rPr>
        <w:t>secolul</w:t>
      </w:r>
      <w:proofErr w:type="spellEnd"/>
      <w:r w:rsidRPr="004635CB">
        <w:rPr>
          <w:rFonts w:eastAsiaTheme="minorHAnsi"/>
          <w:sz w:val="28"/>
          <w:szCs w:val="28"/>
        </w:rPr>
        <w:t xml:space="preserve"> al XXI-lea. </w:t>
      </w:r>
      <w:proofErr w:type="spellStart"/>
      <w:r w:rsidRPr="004635CB">
        <w:rPr>
          <w:rFonts w:eastAsiaTheme="minorHAnsi"/>
          <w:sz w:val="28"/>
          <w:szCs w:val="28"/>
        </w:rPr>
        <w:t>Să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vedem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în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Sfinții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Părinți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pe</w:t>
      </w:r>
      <w:proofErr w:type="spellEnd"/>
      <w:r w:rsidR="004E3B24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cei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ce</w:t>
      </w:r>
      <w:proofErr w:type="spellEnd"/>
      <w:r w:rsidRPr="004635CB">
        <w:rPr>
          <w:rFonts w:eastAsiaTheme="minorHAnsi"/>
          <w:sz w:val="28"/>
          <w:szCs w:val="28"/>
        </w:rPr>
        <w:t xml:space="preserve"> au </w:t>
      </w:r>
      <w:proofErr w:type="spellStart"/>
      <w:r w:rsidRPr="004635CB">
        <w:rPr>
          <w:rFonts w:eastAsiaTheme="minorHAnsi"/>
          <w:sz w:val="28"/>
          <w:szCs w:val="28"/>
        </w:rPr>
        <w:t>trăit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mai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întâi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în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propria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viață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principiile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moralei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creștine</w:t>
      </w:r>
      <w:proofErr w:type="spellEnd"/>
      <w:r w:rsidRPr="004635CB">
        <w:rPr>
          <w:rFonts w:eastAsiaTheme="minorHAnsi"/>
          <w:sz w:val="28"/>
          <w:szCs w:val="28"/>
        </w:rPr>
        <w:t xml:space="preserve">. Mai </w:t>
      </w:r>
      <w:proofErr w:type="spellStart"/>
      <w:r w:rsidRPr="004635CB">
        <w:rPr>
          <w:rFonts w:eastAsiaTheme="minorHAnsi"/>
          <w:sz w:val="28"/>
          <w:szCs w:val="28"/>
        </w:rPr>
        <w:t>apoi</w:t>
      </w:r>
      <w:proofErr w:type="spellEnd"/>
      <w:r w:rsidRPr="004635CB">
        <w:rPr>
          <w:rFonts w:eastAsiaTheme="minorHAnsi"/>
          <w:sz w:val="28"/>
          <w:szCs w:val="28"/>
        </w:rPr>
        <w:t>, ca</w:t>
      </w:r>
      <w:r w:rsidR="004E3B24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părinți</w:t>
      </w:r>
      <w:proofErr w:type="spellEnd"/>
      <w:r w:rsidRPr="004635CB">
        <w:rPr>
          <w:rFonts w:eastAsiaTheme="minorHAnsi"/>
          <w:sz w:val="28"/>
          <w:szCs w:val="28"/>
        </w:rPr>
        <w:t xml:space="preserve"> de </w:t>
      </w:r>
      <w:proofErr w:type="spellStart"/>
      <w:r w:rsidRPr="004635CB">
        <w:rPr>
          <w:rFonts w:eastAsiaTheme="minorHAnsi"/>
          <w:sz w:val="28"/>
          <w:szCs w:val="28"/>
        </w:rPr>
        <w:t>suflete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și</w:t>
      </w:r>
      <w:proofErr w:type="spellEnd"/>
      <w:r w:rsidRPr="004635CB">
        <w:rPr>
          <w:rFonts w:eastAsiaTheme="minorHAnsi"/>
          <w:sz w:val="28"/>
          <w:szCs w:val="28"/>
        </w:rPr>
        <w:t xml:space="preserve"> ca </w:t>
      </w:r>
      <w:proofErr w:type="spellStart"/>
      <w:r w:rsidRPr="004635CB">
        <w:rPr>
          <w:rFonts w:eastAsiaTheme="minorHAnsi"/>
          <w:sz w:val="28"/>
          <w:szCs w:val="28"/>
        </w:rPr>
        <w:t>neîntrecuți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psihologi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creștini</w:t>
      </w:r>
      <w:proofErr w:type="spellEnd"/>
      <w:r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Pr="004635CB">
        <w:rPr>
          <w:rFonts w:eastAsiaTheme="minorHAnsi"/>
          <w:sz w:val="28"/>
          <w:szCs w:val="28"/>
        </w:rPr>
        <w:t>ei</w:t>
      </w:r>
      <w:proofErr w:type="spellEnd"/>
      <w:r w:rsidRPr="004635CB">
        <w:rPr>
          <w:rFonts w:eastAsiaTheme="minorHAnsi"/>
          <w:sz w:val="28"/>
          <w:szCs w:val="28"/>
        </w:rPr>
        <w:t xml:space="preserve"> au </w:t>
      </w:r>
      <w:proofErr w:type="spellStart"/>
      <w:r w:rsidRPr="004635CB">
        <w:rPr>
          <w:rFonts w:eastAsiaTheme="minorHAnsi"/>
          <w:sz w:val="28"/>
          <w:szCs w:val="28"/>
        </w:rPr>
        <w:t>știut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Pr="004635CB">
        <w:rPr>
          <w:rFonts w:eastAsiaTheme="minorHAnsi"/>
          <w:sz w:val="28"/>
          <w:szCs w:val="28"/>
        </w:rPr>
        <w:t>să</w:t>
      </w:r>
      <w:proofErr w:type="spellEnd"/>
      <w:proofErr w:type="gram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găsească</w:t>
      </w:r>
      <w:proofErr w:type="spellEnd"/>
      <w:r w:rsidR="004E3B24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soluțiile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cele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mai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potrivite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pentru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nevoile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celor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ce</w:t>
      </w:r>
      <w:proofErr w:type="spellEnd"/>
      <w:r w:rsidRPr="004635CB">
        <w:rPr>
          <w:rFonts w:eastAsiaTheme="minorHAnsi"/>
          <w:sz w:val="28"/>
          <w:szCs w:val="28"/>
        </w:rPr>
        <w:t xml:space="preserve"> le-au </w:t>
      </w:r>
      <w:proofErr w:type="spellStart"/>
      <w:r w:rsidRPr="004635CB">
        <w:rPr>
          <w:rFonts w:eastAsiaTheme="minorHAnsi"/>
          <w:sz w:val="28"/>
          <w:szCs w:val="28"/>
        </w:rPr>
        <w:t>fost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încredințați</w:t>
      </w:r>
      <w:proofErr w:type="spellEnd"/>
      <w:r w:rsidRPr="004635CB">
        <w:rPr>
          <w:rFonts w:eastAsiaTheme="minorHAnsi"/>
          <w:sz w:val="28"/>
          <w:szCs w:val="28"/>
        </w:rPr>
        <w:t xml:space="preserve"> de</w:t>
      </w:r>
      <w:r w:rsidR="004E3B24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Dumnezeu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spre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păstorire</w:t>
      </w:r>
      <w:proofErr w:type="spellEnd"/>
      <w:r w:rsidRPr="004635CB">
        <w:rPr>
          <w:rFonts w:eastAsiaTheme="minorHAnsi"/>
          <w:sz w:val="28"/>
          <w:szCs w:val="28"/>
        </w:rPr>
        <w:t xml:space="preserve">. </w:t>
      </w:r>
      <w:proofErr w:type="spellStart"/>
      <w:r w:rsidRPr="004635CB">
        <w:rPr>
          <w:rFonts w:eastAsiaTheme="minorHAnsi"/>
          <w:sz w:val="28"/>
          <w:szCs w:val="28"/>
        </w:rPr>
        <w:t>Totul</w:t>
      </w:r>
      <w:proofErr w:type="spellEnd"/>
      <w:r w:rsidRPr="004635CB">
        <w:rPr>
          <w:rFonts w:eastAsiaTheme="minorHAnsi"/>
          <w:sz w:val="28"/>
          <w:szCs w:val="28"/>
        </w:rPr>
        <w:t xml:space="preserve"> cu </w:t>
      </w:r>
      <w:proofErr w:type="spellStart"/>
      <w:r w:rsidRPr="004635CB">
        <w:rPr>
          <w:rFonts w:eastAsiaTheme="minorHAnsi"/>
          <w:sz w:val="28"/>
          <w:szCs w:val="28"/>
        </w:rPr>
        <w:t>ajutorul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dumnezeiesc</w:t>
      </w:r>
      <w:proofErr w:type="spellEnd"/>
      <w:r w:rsidRPr="004635CB">
        <w:rPr>
          <w:rFonts w:eastAsiaTheme="minorHAnsi"/>
          <w:sz w:val="28"/>
          <w:szCs w:val="28"/>
        </w:rPr>
        <w:t xml:space="preserve"> permanent </w:t>
      </w:r>
      <w:proofErr w:type="spellStart"/>
      <w:r w:rsidRPr="004635CB">
        <w:rPr>
          <w:rFonts w:eastAsiaTheme="minorHAnsi"/>
          <w:sz w:val="28"/>
          <w:szCs w:val="28"/>
        </w:rPr>
        <w:t>pe</w:t>
      </w:r>
      <w:proofErr w:type="spellEnd"/>
      <w:r w:rsidRPr="004635CB">
        <w:rPr>
          <w:rFonts w:eastAsiaTheme="minorHAnsi"/>
          <w:sz w:val="28"/>
          <w:szCs w:val="28"/>
        </w:rPr>
        <w:t xml:space="preserve"> care l-au</w:t>
      </w:r>
      <w:r w:rsidR="003D463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primit</w:t>
      </w:r>
      <w:proofErr w:type="spellEnd"/>
      <w:r w:rsidRPr="004635CB">
        <w:rPr>
          <w:rFonts w:eastAsiaTheme="minorHAnsi"/>
          <w:sz w:val="28"/>
          <w:szCs w:val="28"/>
        </w:rPr>
        <w:t xml:space="preserve">, ca rod al </w:t>
      </w:r>
      <w:proofErr w:type="spellStart"/>
      <w:r w:rsidRPr="004635CB">
        <w:rPr>
          <w:rFonts w:eastAsiaTheme="minorHAnsi"/>
          <w:sz w:val="28"/>
          <w:szCs w:val="28"/>
        </w:rPr>
        <w:t>curăției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și</w:t>
      </w:r>
      <w:proofErr w:type="spellEnd"/>
      <w:r w:rsidRPr="004635CB">
        <w:rPr>
          <w:rFonts w:eastAsiaTheme="minorHAnsi"/>
          <w:sz w:val="28"/>
          <w:szCs w:val="28"/>
        </w:rPr>
        <w:t xml:space="preserve"> al </w:t>
      </w:r>
      <w:proofErr w:type="spellStart"/>
      <w:r w:rsidRPr="004635CB">
        <w:rPr>
          <w:rFonts w:eastAsiaTheme="minorHAnsi"/>
          <w:sz w:val="28"/>
          <w:szCs w:val="28"/>
        </w:rPr>
        <w:t>rugăciunii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lor</w:t>
      </w:r>
      <w:proofErr w:type="spellEnd"/>
      <w:r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Pr="004635CB">
        <w:rPr>
          <w:rFonts w:eastAsiaTheme="minorHAnsi"/>
          <w:sz w:val="28"/>
          <w:szCs w:val="28"/>
        </w:rPr>
        <w:t>neîncetate</w:t>
      </w:r>
      <w:proofErr w:type="spellEnd"/>
      <w:r w:rsidRPr="004635CB">
        <w:rPr>
          <w:rFonts w:eastAsiaTheme="minorHAnsi"/>
          <w:sz w:val="28"/>
          <w:szCs w:val="28"/>
        </w:rPr>
        <w:t>.</w:t>
      </w:r>
    </w:p>
    <w:p w14:paraId="021E17E6" w14:textId="4CD40DC0" w:rsidR="004A72AA" w:rsidRPr="004635CB" w:rsidRDefault="003D463A" w:rsidP="003D463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4635CB">
        <w:rPr>
          <w:rFonts w:eastAsiaTheme="minorHAnsi"/>
          <w:sz w:val="28"/>
          <w:szCs w:val="28"/>
        </w:rPr>
        <w:t xml:space="preserve">         </w:t>
      </w:r>
      <w:proofErr w:type="spellStart"/>
      <w:r w:rsidR="004A72AA" w:rsidRPr="004635CB">
        <w:rPr>
          <w:rFonts w:eastAsiaTheme="minorHAnsi"/>
          <w:sz w:val="28"/>
          <w:szCs w:val="28"/>
        </w:rPr>
        <w:t>Valorificarea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experienței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duhovnicești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a </w:t>
      </w:r>
      <w:proofErr w:type="spellStart"/>
      <w:r w:rsidR="004A72AA" w:rsidRPr="004635CB">
        <w:rPr>
          <w:rFonts w:eastAsiaTheme="minorHAnsi"/>
          <w:sz w:val="28"/>
          <w:szCs w:val="28"/>
        </w:rPr>
        <w:t>Sfinților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Părinți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trebuie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="004A72AA" w:rsidRPr="004635CB">
        <w:rPr>
          <w:rFonts w:eastAsiaTheme="minorHAnsi"/>
          <w:sz w:val="28"/>
          <w:szCs w:val="28"/>
        </w:rPr>
        <w:t>să</w:t>
      </w:r>
      <w:proofErr w:type="spellEnd"/>
      <w:proofErr w:type="gram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înceapă</w:t>
      </w:r>
      <w:proofErr w:type="spellEnd"/>
      <w:r w:rsidR="004E3B24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prin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cunoașterea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și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recunoașterea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ei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4A72AA" w:rsidRPr="004635CB">
        <w:rPr>
          <w:rFonts w:eastAsiaTheme="minorHAnsi"/>
          <w:sz w:val="28"/>
          <w:szCs w:val="28"/>
        </w:rPr>
        <w:t>Patrologia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venind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aici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în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întâmpinarea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altor</w:t>
      </w:r>
      <w:proofErr w:type="spellEnd"/>
      <w:r w:rsidR="004E3B24" w:rsidRPr="004635CB">
        <w:rPr>
          <w:rFonts w:eastAsiaTheme="minorHAnsi"/>
          <w:sz w:val="28"/>
          <w:szCs w:val="28"/>
        </w:rPr>
        <w:t xml:space="preserve"> </w:t>
      </w:r>
      <w:r w:rsidR="004A72AA" w:rsidRPr="004635CB">
        <w:rPr>
          <w:rFonts w:eastAsiaTheme="minorHAnsi"/>
          <w:sz w:val="28"/>
          <w:szCs w:val="28"/>
        </w:rPr>
        <w:t xml:space="preserve">discipline </w:t>
      </w:r>
      <w:proofErr w:type="spellStart"/>
      <w:r w:rsidR="004A72AA" w:rsidRPr="004635CB">
        <w:rPr>
          <w:rFonts w:eastAsiaTheme="minorHAnsi"/>
          <w:sz w:val="28"/>
          <w:szCs w:val="28"/>
        </w:rPr>
        <w:t>teologice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: </w:t>
      </w:r>
      <w:proofErr w:type="spellStart"/>
      <w:r w:rsidR="004A72AA" w:rsidRPr="004635CB">
        <w:rPr>
          <w:rFonts w:eastAsiaTheme="minorHAnsi"/>
          <w:sz w:val="28"/>
          <w:szCs w:val="28"/>
        </w:rPr>
        <w:t>Morală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4A72AA" w:rsidRPr="004635CB">
        <w:rPr>
          <w:rFonts w:eastAsiaTheme="minorHAnsi"/>
          <w:sz w:val="28"/>
          <w:szCs w:val="28"/>
        </w:rPr>
        <w:t>Spiritualitate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, </w:t>
      </w:r>
      <w:proofErr w:type="spellStart"/>
      <w:r w:rsidR="004A72AA" w:rsidRPr="004635CB">
        <w:rPr>
          <w:rFonts w:eastAsiaTheme="minorHAnsi"/>
          <w:sz w:val="28"/>
          <w:szCs w:val="28"/>
        </w:rPr>
        <w:t>Formare</w:t>
      </w:r>
      <w:proofErr w:type="spellEnd"/>
      <w:r w:rsidR="004A72AA" w:rsidRPr="004635CB">
        <w:rPr>
          <w:rFonts w:eastAsiaTheme="minorHAnsi"/>
          <w:sz w:val="28"/>
          <w:szCs w:val="28"/>
        </w:rPr>
        <w:t xml:space="preserve"> </w:t>
      </w:r>
      <w:proofErr w:type="spellStart"/>
      <w:r w:rsidR="004A72AA" w:rsidRPr="004635CB">
        <w:rPr>
          <w:rFonts w:eastAsiaTheme="minorHAnsi"/>
          <w:sz w:val="28"/>
          <w:szCs w:val="28"/>
        </w:rPr>
        <w:t>duhovnicească</w:t>
      </w:r>
      <w:proofErr w:type="spellEnd"/>
      <w:r w:rsidR="004A72AA" w:rsidRPr="004635CB">
        <w:rPr>
          <w:rFonts w:eastAsiaTheme="minorHAnsi"/>
          <w:sz w:val="28"/>
          <w:szCs w:val="28"/>
        </w:rPr>
        <w:t>.</w:t>
      </w:r>
    </w:p>
    <w:p w14:paraId="578781FC" w14:textId="77777777" w:rsidR="00E90039" w:rsidRPr="004635CB" w:rsidRDefault="00E90039" w:rsidP="003D463A">
      <w:pPr>
        <w:spacing w:after="5" w:line="360" w:lineRule="auto"/>
        <w:jc w:val="both"/>
        <w:rPr>
          <w:b/>
          <w:i/>
          <w:color w:val="000000"/>
          <w:sz w:val="28"/>
          <w:szCs w:val="28"/>
        </w:rPr>
      </w:pPr>
    </w:p>
    <w:p w14:paraId="04927991" w14:textId="77777777" w:rsidR="00CC44A7" w:rsidRPr="004635CB" w:rsidRDefault="00CC44A7" w:rsidP="003D463A">
      <w:pPr>
        <w:spacing w:after="5" w:line="360" w:lineRule="auto"/>
        <w:ind w:left="-5" w:hanging="10"/>
        <w:jc w:val="both"/>
        <w:rPr>
          <w:b/>
          <w:i/>
          <w:color w:val="000000"/>
          <w:sz w:val="28"/>
          <w:szCs w:val="28"/>
        </w:rPr>
      </w:pPr>
      <w:proofErr w:type="spellStart"/>
      <w:r w:rsidRPr="004635CB">
        <w:rPr>
          <w:b/>
          <w:i/>
          <w:color w:val="000000"/>
          <w:sz w:val="28"/>
          <w:szCs w:val="28"/>
        </w:rPr>
        <w:t>Analiza</w:t>
      </w:r>
      <w:proofErr w:type="spellEnd"/>
      <w:r w:rsidRPr="004635C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635CB">
        <w:rPr>
          <w:b/>
          <w:i/>
          <w:color w:val="000000"/>
          <w:sz w:val="28"/>
          <w:szCs w:val="28"/>
        </w:rPr>
        <w:t>inserţiei</w:t>
      </w:r>
      <w:proofErr w:type="spellEnd"/>
      <w:r w:rsidRPr="004635C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635CB">
        <w:rPr>
          <w:b/>
          <w:i/>
          <w:color w:val="000000"/>
          <w:sz w:val="28"/>
          <w:szCs w:val="28"/>
        </w:rPr>
        <w:t>absolvenților</w:t>
      </w:r>
      <w:proofErr w:type="spellEnd"/>
      <w:r w:rsidRPr="004635C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635CB">
        <w:rPr>
          <w:b/>
          <w:i/>
          <w:color w:val="000000"/>
          <w:sz w:val="28"/>
          <w:szCs w:val="28"/>
        </w:rPr>
        <w:t>Facultății</w:t>
      </w:r>
      <w:proofErr w:type="spellEnd"/>
      <w:r w:rsidRPr="004635CB">
        <w:rPr>
          <w:b/>
          <w:i/>
          <w:color w:val="000000"/>
          <w:sz w:val="28"/>
          <w:szCs w:val="28"/>
        </w:rPr>
        <w:t xml:space="preserve"> de </w:t>
      </w:r>
      <w:proofErr w:type="spellStart"/>
      <w:r w:rsidRPr="004635CB">
        <w:rPr>
          <w:b/>
          <w:bCs/>
          <w:i/>
          <w:color w:val="000000"/>
          <w:sz w:val="28"/>
          <w:szCs w:val="28"/>
        </w:rPr>
        <w:t>Teologie</w:t>
      </w:r>
      <w:proofErr w:type="spellEnd"/>
      <w:r w:rsidRPr="004635CB">
        <w:rPr>
          <w:b/>
          <w:bCs/>
          <w:i/>
          <w:color w:val="000000"/>
          <w:sz w:val="28"/>
          <w:szCs w:val="28"/>
        </w:rPr>
        <w:t> </w:t>
      </w:r>
      <w:proofErr w:type="spellStart"/>
      <w:r w:rsidRPr="004635CB">
        <w:rPr>
          <w:b/>
          <w:i/>
          <w:color w:val="000000"/>
          <w:sz w:val="28"/>
          <w:szCs w:val="28"/>
        </w:rPr>
        <w:t>pe</w:t>
      </w:r>
      <w:proofErr w:type="spellEnd"/>
      <w:r w:rsidRPr="004635C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635CB">
        <w:rPr>
          <w:b/>
          <w:i/>
          <w:color w:val="000000"/>
          <w:sz w:val="28"/>
          <w:szCs w:val="28"/>
        </w:rPr>
        <w:t>piaţa</w:t>
      </w:r>
      <w:proofErr w:type="spellEnd"/>
      <w:r w:rsidRPr="004635C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635CB">
        <w:rPr>
          <w:b/>
          <w:i/>
          <w:color w:val="000000"/>
          <w:sz w:val="28"/>
          <w:szCs w:val="28"/>
        </w:rPr>
        <w:t>forţei</w:t>
      </w:r>
      <w:proofErr w:type="spellEnd"/>
      <w:r w:rsidRPr="004635CB">
        <w:rPr>
          <w:b/>
          <w:i/>
          <w:color w:val="000000"/>
          <w:sz w:val="28"/>
          <w:szCs w:val="28"/>
        </w:rPr>
        <w:t xml:space="preserve"> de </w:t>
      </w:r>
      <w:proofErr w:type="spellStart"/>
      <w:r w:rsidRPr="004635CB">
        <w:rPr>
          <w:b/>
          <w:i/>
          <w:color w:val="000000"/>
          <w:sz w:val="28"/>
          <w:szCs w:val="28"/>
        </w:rPr>
        <w:t>muncă</w:t>
      </w:r>
      <w:proofErr w:type="spellEnd"/>
      <w:r w:rsidRPr="004635CB">
        <w:rPr>
          <w:b/>
          <w:i/>
          <w:color w:val="000000"/>
          <w:sz w:val="28"/>
          <w:szCs w:val="28"/>
        </w:rPr>
        <w:t xml:space="preserve"> </w:t>
      </w:r>
    </w:p>
    <w:p w14:paraId="024E7211" w14:textId="77777777" w:rsidR="00CC44A7" w:rsidRPr="004635CB" w:rsidRDefault="00CC44A7" w:rsidP="003D463A">
      <w:pPr>
        <w:spacing w:after="5" w:line="360" w:lineRule="auto"/>
        <w:ind w:left="-5" w:hanging="10"/>
        <w:jc w:val="both"/>
        <w:rPr>
          <w:color w:val="000000"/>
          <w:sz w:val="28"/>
          <w:szCs w:val="28"/>
        </w:rPr>
      </w:pPr>
      <w:proofErr w:type="spellStart"/>
      <w:r w:rsidRPr="004635CB">
        <w:rPr>
          <w:color w:val="000000"/>
          <w:sz w:val="28"/>
          <w:szCs w:val="28"/>
        </w:rPr>
        <w:t>În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evaluarea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noastră</w:t>
      </w:r>
      <w:proofErr w:type="spellEnd"/>
      <w:r w:rsidRPr="004635CB">
        <w:rPr>
          <w:color w:val="000000"/>
          <w:sz w:val="28"/>
          <w:szCs w:val="28"/>
        </w:rPr>
        <w:t xml:space="preserve"> am </w:t>
      </w:r>
      <w:proofErr w:type="spellStart"/>
      <w:r w:rsidRPr="004635CB">
        <w:rPr>
          <w:color w:val="000000"/>
          <w:sz w:val="28"/>
          <w:szCs w:val="28"/>
        </w:rPr>
        <w:t>avut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în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vedere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următorii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parametri</w:t>
      </w:r>
      <w:proofErr w:type="spellEnd"/>
      <w:r w:rsidRPr="004635CB">
        <w:rPr>
          <w:color w:val="000000"/>
          <w:sz w:val="28"/>
          <w:szCs w:val="28"/>
        </w:rPr>
        <w:t>:</w:t>
      </w:r>
    </w:p>
    <w:p w14:paraId="167AA71B" w14:textId="77777777" w:rsidR="00CC44A7" w:rsidRPr="004635CB" w:rsidRDefault="00CC44A7" w:rsidP="003D463A">
      <w:pPr>
        <w:spacing w:after="5" w:line="360" w:lineRule="auto"/>
        <w:ind w:left="-5" w:hanging="10"/>
        <w:jc w:val="both"/>
        <w:rPr>
          <w:color w:val="000000"/>
          <w:sz w:val="28"/>
          <w:szCs w:val="28"/>
        </w:rPr>
      </w:pPr>
      <w:r w:rsidRPr="004635CB">
        <w:rPr>
          <w:color w:val="000000"/>
          <w:sz w:val="28"/>
          <w:szCs w:val="28"/>
        </w:rPr>
        <w:t xml:space="preserve">• INTERVALUL DE TIMP DINTRE ABSOLVIRE ŞI ANGAJARE </w:t>
      </w:r>
    </w:p>
    <w:p w14:paraId="7A6981BC" w14:textId="77777777" w:rsidR="00CC44A7" w:rsidRPr="004635CB" w:rsidRDefault="00CC44A7" w:rsidP="003D463A">
      <w:pPr>
        <w:spacing w:after="5" w:line="360" w:lineRule="auto"/>
        <w:ind w:left="-5" w:hanging="10"/>
        <w:jc w:val="both"/>
        <w:rPr>
          <w:color w:val="000000"/>
          <w:sz w:val="28"/>
          <w:szCs w:val="28"/>
        </w:rPr>
      </w:pPr>
      <w:r w:rsidRPr="004635CB">
        <w:rPr>
          <w:color w:val="000000"/>
          <w:sz w:val="28"/>
          <w:szCs w:val="28"/>
        </w:rPr>
        <w:t xml:space="preserve">• INSERŢIA ÎN MUNCĂ ÎN TIPUL STUDENŢIEI </w:t>
      </w:r>
    </w:p>
    <w:p w14:paraId="3CA312B7" w14:textId="77777777" w:rsidR="00CC44A7" w:rsidRPr="004635CB" w:rsidRDefault="00CC44A7" w:rsidP="003D463A">
      <w:pPr>
        <w:spacing w:after="5" w:line="360" w:lineRule="auto"/>
        <w:ind w:left="-5" w:hanging="10"/>
        <w:jc w:val="both"/>
        <w:rPr>
          <w:color w:val="000000"/>
          <w:sz w:val="28"/>
          <w:szCs w:val="28"/>
        </w:rPr>
      </w:pPr>
      <w:r w:rsidRPr="004635CB">
        <w:rPr>
          <w:color w:val="000000"/>
          <w:sz w:val="28"/>
          <w:szCs w:val="28"/>
        </w:rPr>
        <w:t xml:space="preserve">• EFICIENŢA PROGRAMELOR DE STUDII PRIVIND: </w:t>
      </w:r>
    </w:p>
    <w:p w14:paraId="5711D56A" w14:textId="77777777" w:rsidR="00CC44A7" w:rsidRPr="004635CB" w:rsidRDefault="00CC44A7" w:rsidP="003D463A">
      <w:pPr>
        <w:spacing w:after="5" w:line="360" w:lineRule="auto"/>
        <w:ind w:left="-5" w:hanging="10"/>
        <w:jc w:val="both"/>
        <w:rPr>
          <w:color w:val="000000"/>
          <w:sz w:val="28"/>
          <w:szCs w:val="28"/>
        </w:rPr>
      </w:pPr>
      <w:r w:rsidRPr="004635CB">
        <w:rPr>
          <w:color w:val="000000"/>
          <w:sz w:val="28"/>
          <w:szCs w:val="28"/>
        </w:rPr>
        <w:tab/>
        <w:t>-</w:t>
      </w:r>
      <w:proofErr w:type="spellStart"/>
      <w:r w:rsidRPr="004635CB">
        <w:rPr>
          <w:color w:val="000000"/>
          <w:sz w:val="28"/>
          <w:szCs w:val="28"/>
        </w:rPr>
        <w:t>angajarea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în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specializarea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studiată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</w:p>
    <w:p w14:paraId="623522AA" w14:textId="77777777" w:rsidR="00CC44A7" w:rsidRPr="004635CB" w:rsidRDefault="00CC44A7" w:rsidP="003D463A">
      <w:pPr>
        <w:spacing w:after="5" w:line="360" w:lineRule="auto"/>
        <w:ind w:left="-5" w:hanging="10"/>
        <w:jc w:val="both"/>
        <w:rPr>
          <w:color w:val="000000"/>
          <w:sz w:val="28"/>
          <w:szCs w:val="28"/>
        </w:rPr>
      </w:pPr>
      <w:r w:rsidRPr="004635CB">
        <w:rPr>
          <w:color w:val="000000"/>
          <w:sz w:val="28"/>
          <w:szCs w:val="28"/>
        </w:rPr>
        <w:tab/>
        <w:t>-</w:t>
      </w:r>
      <w:proofErr w:type="spellStart"/>
      <w:r w:rsidRPr="004635CB">
        <w:rPr>
          <w:color w:val="000000"/>
          <w:sz w:val="28"/>
          <w:szCs w:val="28"/>
        </w:rPr>
        <w:t>nivelul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cunoştinţe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dobândite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în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facultate</w:t>
      </w:r>
      <w:proofErr w:type="spellEnd"/>
      <w:r w:rsidRPr="004635CB">
        <w:rPr>
          <w:color w:val="000000"/>
          <w:sz w:val="28"/>
          <w:szCs w:val="28"/>
        </w:rPr>
        <w:t xml:space="preserve">, </w:t>
      </w:r>
      <w:proofErr w:type="spellStart"/>
      <w:r w:rsidRPr="004635CB">
        <w:rPr>
          <w:color w:val="000000"/>
          <w:sz w:val="28"/>
          <w:szCs w:val="28"/>
        </w:rPr>
        <w:t>în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raport</w:t>
      </w:r>
      <w:proofErr w:type="spellEnd"/>
      <w:r w:rsidRPr="004635CB">
        <w:rPr>
          <w:color w:val="000000"/>
          <w:sz w:val="28"/>
          <w:szCs w:val="28"/>
        </w:rPr>
        <w:t xml:space="preserve"> cu </w:t>
      </w:r>
      <w:proofErr w:type="spellStart"/>
      <w:r w:rsidRPr="004635CB">
        <w:rPr>
          <w:color w:val="000000"/>
          <w:sz w:val="28"/>
          <w:szCs w:val="28"/>
        </w:rPr>
        <w:t>cerinţele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postului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</w:p>
    <w:p w14:paraId="2B7FC7D3" w14:textId="77777777" w:rsidR="00CC44A7" w:rsidRPr="004635CB" w:rsidRDefault="00CC44A7" w:rsidP="003D463A">
      <w:pPr>
        <w:spacing w:after="5" w:line="360" w:lineRule="auto"/>
        <w:ind w:left="-5" w:hanging="10"/>
        <w:jc w:val="both"/>
        <w:rPr>
          <w:color w:val="000000"/>
          <w:sz w:val="28"/>
          <w:szCs w:val="28"/>
        </w:rPr>
      </w:pPr>
      <w:r w:rsidRPr="004635CB">
        <w:rPr>
          <w:color w:val="000000"/>
          <w:sz w:val="28"/>
          <w:szCs w:val="28"/>
        </w:rPr>
        <w:tab/>
        <w:t>-</w:t>
      </w:r>
      <w:proofErr w:type="spellStart"/>
      <w:r w:rsidRPr="004635CB">
        <w:rPr>
          <w:color w:val="000000"/>
          <w:sz w:val="28"/>
          <w:szCs w:val="28"/>
        </w:rPr>
        <w:t>nivelul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adecvare</w:t>
      </w:r>
      <w:proofErr w:type="spellEnd"/>
      <w:r w:rsidRPr="004635CB">
        <w:rPr>
          <w:color w:val="000000"/>
          <w:sz w:val="28"/>
          <w:szCs w:val="28"/>
        </w:rPr>
        <w:t xml:space="preserve"> al </w:t>
      </w:r>
      <w:proofErr w:type="spellStart"/>
      <w:r w:rsidRPr="004635CB">
        <w:rPr>
          <w:color w:val="000000"/>
          <w:sz w:val="28"/>
          <w:szCs w:val="28"/>
        </w:rPr>
        <w:t>postului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ocupat</w:t>
      </w:r>
      <w:proofErr w:type="spellEnd"/>
      <w:r w:rsidRPr="004635CB">
        <w:rPr>
          <w:color w:val="000000"/>
          <w:sz w:val="28"/>
          <w:szCs w:val="28"/>
        </w:rPr>
        <w:t xml:space="preserve"> cu </w:t>
      </w:r>
      <w:proofErr w:type="spellStart"/>
      <w:r w:rsidRPr="004635CB">
        <w:rPr>
          <w:color w:val="000000"/>
          <w:sz w:val="28"/>
          <w:szCs w:val="28"/>
        </w:rPr>
        <w:t>nevoile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dezvoltare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în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carieră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</w:p>
    <w:p w14:paraId="6021AAFD" w14:textId="77777777" w:rsidR="00CC44A7" w:rsidRPr="004635CB" w:rsidRDefault="00CC44A7" w:rsidP="004F3172">
      <w:pPr>
        <w:spacing w:after="5" w:line="360" w:lineRule="auto"/>
        <w:ind w:left="-5" w:firstLine="725"/>
        <w:jc w:val="both"/>
        <w:rPr>
          <w:color w:val="000000"/>
          <w:sz w:val="28"/>
          <w:szCs w:val="28"/>
        </w:rPr>
      </w:pPr>
      <w:proofErr w:type="spellStart"/>
      <w:r w:rsidRPr="004635CB">
        <w:rPr>
          <w:color w:val="000000"/>
          <w:sz w:val="28"/>
          <w:szCs w:val="28"/>
        </w:rPr>
        <w:t>Facultatea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Teologie</w:t>
      </w:r>
      <w:proofErr w:type="spellEnd"/>
      <w:r w:rsidRPr="004635CB">
        <w:rPr>
          <w:color w:val="000000"/>
          <w:sz w:val="28"/>
          <w:szCs w:val="28"/>
        </w:rPr>
        <w:t xml:space="preserve">, are </w:t>
      </w:r>
      <w:proofErr w:type="spellStart"/>
      <w:r w:rsidRPr="004635CB">
        <w:rPr>
          <w:color w:val="000000"/>
          <w:sz w:val="28"/>
          <w:szCs w:val="28"/>
        </w:rPr>
        <w:t>în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componență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următoarele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programe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studii</w:t>
      </w:r>
      <w:proofErr w:type="spellEnd"/>
      <w:r w:rsidRPr="004635CB">
        <w:rPr>
          <w:color w:val="000000"/>
          <w:sz w:val="28"/>
          <w:szCs w:val="28"/>
        </w:rPr>
        <w:t xml:space="preserve"> la </w:t>
      </w:r>
      <w:proofErr w:type="spellStart"/>
      <w:r w:rsidRPr="004635CB">
        <w:rPr>
          <w:color w:val="000000"/>
          <w:sz w:val="28"/>
          <w:szCs w:val="28"/>
        </w:rPr>
        <w:t>nivel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licență</w:t>
      </w:r>
      <w:proofErr w:type="spellEnd"/>
      <w:r w:rsidRPr="004635CB">
        <w:rPr>
          <w:color w:val="000000"/>
          <w:sz w:val="28"/>
          <w:szCs w:val="28"/>
        </w:rPr>
        <w:t xml:space="preserve">: </w:t>
      </w:r>
      <w:proofErr w:type="spellStart"/>
      <w:r w:rsidRPr="004635CB">
        <w:rPr>
          <w:color w:val="000000"/>
          <w:sz w:val="28"/>
          <w:szCs w:val="28"/>
        </w:rPr>
        <w:t>Teologie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ortodoxă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pastorală</w:t>
      </w:r>
      <w:proofErr w:type="spellEnd"/>
      <w:r w:rsidRPr="004635CB">
        <w:rPr>
          <w:color w:val="000000"/>
          <w:sz w:val="28"/>
          <w:szCs w:val="28"/>
        </w:rPr>
        <w:t xml:space="preserve">, </w:t>
      </w:r>
      <w:proofErr w:type="spellStart"/>
      <w:r w:rsidRPr="004635CB">
        <w:rPr>
          <w:color w:val="000000"/>
          <w:sz w:val="28"/>
          <w:szCs w:val="28"/>
        </w:rPr>
        <w:t>Teologie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ortodoxă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didactică</w:t>
      </w:r>
      <w:proofErr w:type="spellEnd"/>
      <w:r w:rsidRPr="004635CB">
        <w:rPr>
          <w:color w:val="000000"/>
          <w:sz w:val="28"/>
          <w:szCs w:val="28"/>
        </w:rPr>
        <w:t xml:space="preserve">, </w:t>
      </w:r>
      <w:proofErr w:type="spellStart"/>
      <w:r w:rsidRPr="004635CB">
        <w:rPr>
          <w:color w:val="000000"/>
          <w:sz w:val="28"/>
          <w:szCs w:val="28"/>
        </w:rPr>
        <w:t>Artă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Sacră</w:t>
      </w:r>
      <w:proofErr w:type="spellEnd"/>
      <w:r w:rsidRPr="004635CB">
        <w:rPr>
          <w:color w:val="000000"/>
          <w:sz w:val="28"/>
          <w:szCs w:val="28"/>
        </w:rPr>
        <w:t xml:space="preserve">, </w:t>
      </w:r>
      <w:proofErr w:type="spellStart"/>
      <w:r w:rsidRPr="004635CB">
        <w:rPr>
          <w:color w:val="000000"/>
          <w:sz w:val="28"/>
          <w:szCs w:val="28"/>
        </w:rPr>
        <w:t>Teologie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ortodoxă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asistență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socială</w:t>
      </w:r>
      <w:proofErr w:type="spellEnd"/>
      <w:r w:rsidRPr="004635CB">
        <w:rPr>
          <w:color w:val="000000"/>
          <w:sz w:val="28"/>
          <w:szCs w:val="28"/>
        </w:rPr>
        <w:t xml:space="preserve">, </w:t>
      </w:r>
      <w:proofErr w:type="spellStart"/>
      <w:r w:rsidRPr="004635CB">
        <w:rPr>
          <w:color w:val="000000"/>
          <w:sz w:val="28"/>
          <w:szCs w:val="28"/>
        </w:rPr>
        <w:t>Muzică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religioasă</w:t>
      </w:r>
      <w:proofErr w:type="spellEnd"/>
      <w:r w:rsidRPr="004635CB">
        <w:rPr>
          <w:color w:val="000000"/>
          <w:sz w:val="28"/>
          <w:szCs w:val="28"/>
        </w:rPr>
        <w:t>.</w:t>
      </w:r>
    </w:p>
    <w:p w14:paraId="06A994BD" w14:textId="68A15B72" w:rsidR="00CC44A7" w:rsidRPr="004635CB" w:rsidRDefault="00CC44A7" w:rsidP="004F3172">
      <w:pPr>
        <w:spacing w:after="5" w:line="360" w:lineRule="auto"/>
        <w:ind w:left="-5" w:firstLine="725"/>
        <w:jc w:val="both"/>
        <w:rPr>
          <w:color w:val="000000"/>
          <w:sz w:val="28"/>
          <w:szCs w:val="28"/>
        </w:rPr>
      </w:pPr>
      <w:proofErr w:type="spellStart"/>
      <w:r w:rsidRPr="004635CB">
        <w:rPr>
          <w:color w:val="000000"/>
          <w:sz w:val="28"/>
          <w:szCs w:val="28"/>
        </w:rPr>
        <w:lastRenderedPageBreak/>
        <w:t>Analiza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noastră</w:t>
      </w:r>
      <w:proofErr w:type="spellEnd"/>
      <w:r w:rsidRPr="004635CB">
        <w:rPr>
          <w:color w:val="000000"/>
          <w:sz w:val="28"/>
          <w:szCs w:val="28"/>
        </w:rPr>
        <w:t xml:space="preserve"> se </w:t>
      </w:r>
      <w:proofErr w:type="spellStart"/>
      <w:r w:rsidRPr="004635CB">
        <w:rPr>
          <w:color w:val="000000"/>
          <w:sz w:val="28"/>
          <w:szCs w:val="28"/>
        </w:rPr>
        <w:t>bazează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răspunsurile</w:t>
      </w:r>
      <w:proofErr w:type="spellEnd"/>
      <w:r w:rsidRPr="004635CB">
        <w:rPr>
          <w:color w:val="000000"/>
          <w:sz w:val="28"/>
          <w:szCs w:val="28"/>
        </w:rPr>
        <w:t xml:space="preserve"> a </w:t>
      </w:r>
      <w:proofErr w:type="gramStart"/>
      <w:r w:rsidR="00487E13">
        <w:rPr>
          <w:color w:val="000000"/>
          <w:sz w:val="28"/>
          <w:szCs w:val="28"/>
        </w:rPr>
        <w:t>98</w:t>
      </w:r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abolvenți</w:t>
      </w:r>
      <w:proofErr w:type="spellEnd"/>
      <w:proofErr w:type="gram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="00487E13">
        <w:rPr>
          <w:color w:val="000000"/>
          <w:sz w:val="28"/>
          <w:szCs w:val="28"/>
        </w:rPr>
        <w:t>studii</w:t>
      </w:r>
      <w:proofErr w:type="spellEnd"/>
      <w:r w:rsidR="00487E13">
        <w:rPr>
          <w:color w:val="000000"/>
          <w:sz w:val="28"/>
          <w:szCs w:val="28"/>
        </w:rPr>
        <w:t xml:space="preserve"> de </w:t>
      </w:r>
      <w:proofErr w:type="spellStart"/>
      <w:r w:rsidR="00487E13">
        <w:rPr>
          <w:color w:val="000000"/>
          <w:sz w:val="28"/>
          <w:szCs w:val="28"/>
        </w:rPr>
        <w:t>licență</w:t>
      </w:r>
      <w:proofErr w:type="spellEnd"/>
      <w:r w:rsidR="00487E13">
        <w:rPr>
          <w:color w:val="000000"/>
          <w:sz w:val="28"/>
          <w:szCs w:val="28"/>
        </w:rPr>
        <w:t xml:space="preserve">, </w:t>
      </w:r>
      <w:proofErr w:type="spellStart"/>
      <w:r w:rsidR="00487E13">
        <w:rPr>
          <w:color w:val="000000"/>
          <w:sz w:val="28"/>
          <w:szCs w:val="28"/>
        </w:rPr>
        <w:t>promoția</w:t>
      </w:r>
      <w:proofErr w:type="spellEnd"/>
      <w:r w:rsidR="00487E13">
        <w:rPr>
          <w:color w:val="000000"/>
          <w:sz w:val="28"/>
          <w:szCs w:val="28"/>
        </w:rPr>
        <w:t xml:space="preserve"> 2023</w:t>
      </w:r>
      <w:r w:rsidRPr="004635CB">
        <w:rPr>
          <w:color w:val="000000"/>
          <w:sz w:val="28"/>
          <w:szCs w:val="28"/>
        </w:rPr>
        <w:t>.</w:t>
      </w:r>
    </w:p>
    <w:p w14:paraId="32BBCE8F" w14:textId="3FD87757" w:rsidR="00CC44A7" w:rsidRPr="004635CB" w:rsidRDefault="00CC44A7" w:rsidP="004F3172">
      <w:pPr>
        <w:spacing w:after="5" w:line="360" w:lineRule="auto"/>
        <w:ind w:left="-5" w:firstLine="725"/>
        <w:jc w:val="both"/>
        <w:rPr>
          <w:color w:val="000000"/>
          <w:sz w:val="28"/>
          <w:szCs w:val="28"/>
        </w:rPr>
      </w:pPr>
      <w:proofErr w:type="spellStart"/>
      <w:r w:rsidRPr="004635CB">
        <w:rPr>
          <w:color w:val="000000"/>
          <w:sz w:val="28"/>
          <w:szCs w:val="28"/>
        </w:rPr>
        <w:t>Importanţa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acordată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către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angajatori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experienţei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profesionale</w:t>
      </w:r>
      <w:proofErr w:type="spellEnd"/>
      <w:r w:rsidRPr="004635CB">
        <w:rPr>
          <w:color w:val="000000"/>
          <w:sz w:val="28"/>
          <w:szCs w:val="28"/>
        </w:rPr>
        <w:t xml:space="preserve"> a </w:t>
      </w:r>
      <w:proofErr w:type="spellStart"/>
      <w:r w:rsidRPr="004635CB">
        <w:rPr>
          <w:color w:val="000000"/>
          <w:sz w:val="28"/>
          <w:szCs w:val="28"/>
        </w:rPr>
        <w:t>solicitanţilor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locuri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muncă</w:t>
      </w:r>
      <w:proofErr w:type="spellEnd"/>
      <w:r w:rsidRPr="004635CB">
        <w:rPr>
          <w:color w:val="000000"/>
          <w:sz w:val="28"/>
          <w:szCs w:val="28"/>
        </w:rPr>
        <w:t xml:space="preserve">, </w:t>
      </w:r>
      <w:proofErr w:type="spellStart"/>
      <w:r w:rsidRPr="004635CB">
        <w:rPr>
          <w:color w:val="000000"/>
          <w:sz w:val="28"/>
          <w:szCs w:val="28"/>
        </w:rPr>
        <w:t>conjunctura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economică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dificilă</w:t>
      </w:r>
      <w:proofErr w:type="spellEnd"/>
      <w:r w:rsidRPr="004635CB">
        <w:rPr>
          <w:color w:val="000000"/>
          <w:sz w:val="28"/>
          <w:szCs w:val="28"/>
        </w:rPr>
        <w:t xml:space="preserve">, </w:t>
      </w:r>
      <w:proofErr w:type="spellStart"/>
      <w:r w:rsidRPr="004635CB">
        <w:rPr>
          <w:color w:val="000000"/>
          <w:sz w:val="28"/>
          <w:szCs w:val="28"/>
        </w:rPr>
        <w:t>costurile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ridicate</w:t>
      </w:r>
      <w:proofErr w:type="spellEnd"/>
      <w:r w:rsidRPr="004635CB">
        <w:rPr>
          <w:color w:val="000000"/>
          <w:sz w:val="28"/>
          <w:szCs w:val="28"/>
        </w:rPr>
        <w:t xml:space="preserve"> ale </w:t>
      </w:r>
      <w:proofErr w:type="spellStart"/>
      <w:r w:rsidRPr="004635CB">
        <w:rPr>
          <w:color w:val="000000"/>
          <w:sz w:val="28"/>
          <w:szCs w:val="28"/>
        </w:rPr>
        <w:t>pregătirii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profesionale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determină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mulţi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studenţi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35CB">
        <w:rPr>
          <w:color w:val="000000"/>
          <w:sz w:val="28"/>
          <w:szCs w:val="28"/>
        </w:rPr>
        <w:t>să</w:t>
      </w:r>
      <w:proofErr w:type="spellEnd"/>
      <w:proofErr w:type="gram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lucreze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înainte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absolvire</w:t>
      </w:r>
      <w:proofErr w:type="spellEnd"/>
      <w:r w:rsidRPr="004635CB">
        <w:rPr>
          <w:color w:val="000000"/>
          <w:sz w:val="28"/>
          <w:szCs w:val="28"/>
        </w:rPr>
        <w:t xml:space="preserve">. </w:t>
      </w:r>
      <w:proofErr w:type="spellStart"/>
      <w:r w:rsidRPr="004635CB">
        <w:rPr>
          <w:color w:val="000000"/>
          <w:sz w:val="28"/>
          <w:szCs w:val="28"/>
        </w:rPr>
        <w:t>Astfel</w:t>
      </w:r>
      <w:proofErr w:type="spellEnd"/>
      <w:r w:rsidRPr="004635CB">
        <w:rPr>
          <w:color w:val="000000"/>
          <w:sz w:val="28"/>
          <w:szCs w:val="28"/>
        </w:rPr>
        <w:t xml:space="preserve">, din </w:t>
      </w:r>
      <w:proofErr w:type="spellStart"/>
      <w:r w:rsidRPr="004635CB">
        <w:rPr>
          <w:color w:val="000000"/>
          <w:sz w:val="28"/>
          <w:szCs w:val="28"/>
        </w:rPr>
        <w:t>totalul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absolvenţilor</w:t>
      </w:r>
      <w:proofErr w:type="spellEnd"/>
      <w:r w:rsidRPr="004635CB">
        <w:rPr>
          <w:color w:val="000000"/>
          <w:sz w:val="28"/>
          <w:szCs w:val="28"/>
        </w:rPr>
        <w:t>, (</w:t>
      </w:r>
      <w:r w:rsidR="0074445E" w:rsidRPr="004635CB">
        <w:rPr>
          <w:color w:val="000000"/>
          <w:sz w:val="28"/>
          <w:szCs w:val="28"/>
        </w:rPr>
        <w:t>35</w:t>
      </w:r>
      <w:proofErr w:type="gramStart"/>
      <w:r w:rsidR="0074445E" w:rsidRPr="004635CB">
        <w:rPr>
          <w:color w:val="000000"/>
          <w:sz w:val="28"/>
          <w:szCs w:val="28"/>
        </w:rPr>
        <w:t>,40</w:t>
      </w:r>
      <w:proofErr w:type="gramEnd"/>
      <w:r w:rsidR="00C02ABF" w:rsidRPr="004635CB">
        <w:rPr>
          <w:color w:val="000000"/>
          <w:sz w:val="28"/>
          <w:szCs w:val="28"/>
        </w:rPr>
        <w:t xml:space="preserve"> </w:t>
      </w:r>
      <w:r w:rsidRPr="004635CB">
        <w:rPr>
          <w:color w:val="000000"/>
          <w:sz w:val="28"/>
          <w:szCs w:val="28"/>
        </w:rPr>
        <w:t xml:space="preserve">%) au </w:t>
      </w:r>
      <w:proofErr w:type="spellStart"/>
      <w:r w:rsidRPr="004635CB">
        <w:rPr>
          <w:color w:val="000000"/>
          <w:sz w:val="28"/>
          <w:szCs w:val="28"/>
        </w:rPr>
        <w:t>avut</w:t>
      </w:r>
      <w:proofErr w:type="spellEnd"/>
      <w:r w:rsidRPr="004635CB">
        <w:rPr>
          <w:color w:val="000000"/>
          <w:sz w:val="28"/>
          <w:szCs w:val="28"/>
        </w:rPr>
        <w:t xml:space="preserve"> un </w:t>
      </w:r>
      <w:proofErr w:type="spellStart"/>
      <w:r w:rsidRPr="004635CB">
        <w:rPr>
          <w:color w:val="000000"/>
          <w:sz w:val="28"/>
          <w:szCs w:val="28"/>
        </w:rPr>
        <w:t>loc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mun</w:t>
      </w:r>
      <w:r w:rsidR="00C02ABF" w:rsidRPr="004635CB">
        <w:rPr>
          <w:color w:val="000000"/>
          <w:sz w:val="28"/>
          <w:szCs w:val="28"/>
        </w:rPr>
        <w:t>că</w:t>
      </w:r>
      <w:proofErr w:type="spellEnd"/>
      <w:r w:rsidR="00C02ABF" w:rsidRPr="004635CB">
        <w:rPr>
          <w:color w:val="000000"/>
          <w:sz w:val="28"/>
          <w:szCs w:val="28"/>
        </w:rPr>
        <w:t xml:space="preserve"> </w:t>
      </w:r>
      <w:proofErr w:type="spellStart"/>
      <w:r w:rsidR="00C02ABF" w:rsidRPr="004635CB">
        <w:rPr>
          <w:color w:val="000000"/>
          <w:sz w:val="28"/>
          <w:szCs w:val="28"/>
        </w:rPr>
        <w:t>în</w:t>
      </w:r>
      <w:r w:rsidR="000F317D" w:rsidRPr="004635CB">
        <w:rPr>
          <w:color w:val="000000"/>
          <w:sz w:val="28"/>
          <w:szCs w:val="28"/>
        </w:rPr>
        <w:t>că</w:t>
      </w:r>
      <w:proofErr w:type="spellEnd"/>
      <w:r w:rsidR="000F317D" w:rsidRPr="004635CB">
        <w:rPr>
          <w:color w:val="000000"/>
          <w:sz w:val="28"/>
          <w:szCs w:val="28"/>
        </w:rPr>
        <w:t xml:space="preserve"> din </w:t>
      </w:r>
      <w:proofErr w:type="spellStart"/>
      <w:r w:rsidR="000F317D" w:rsidRPr="004635CB">
        <w:rPr>
          <w:color w:val="000000"/>
          <w:sz w:val="28"/>
          <w:szCs w:val="28"/>
        </w:rPr>
        <w:t>timpul</w:t>
      </w:r>
      <w:proofErr w:type="spellEnd"/>
      <w:r w:rsidR="000F317D" w:rsidRPr="004635CB">
        <w:rPr>
          <w:color w:val="000000"/>
          <w:sz w:val="28"/>
          <w:szCs w:val="28"/>
        </w:rPr>
        <w:t xml:space="preserve"> </w:t>
      </w:r>
      <w:proofErr w:type="spellStart"/>
      <w:r w:rsidR="000F317D" w:rsidRPr="004635CB">
        <w:rPr>
          <w:color w:val="000000"/>
          <w:sz w:val="28"/>
          <w:szCs w:val="28"/>
        </w:rPr>
        <w:t>studenţiei</w:t>
      </w:r>
      <w:proofErr w:type="spellEnd"/>
      <w:r w:rsidR="000F317D" w:rsidRPr="004635CB">
        <w:rPr>
          <w:color w:val="000000"/>
          <w:sz w:val="28"/>
          <w:szCs w:val="28"/>
        </w:rPr>
        <w:t>,( 50,42</w:t>
      </w:r>
      <w:r w:rsidR="00C02ABF" w:rsidRPr="004635CB">
        <w:rPr>
          <w:color w:val="000000"/>
          <w:sz w:val="28"/>
          <w:szCs w:val="28"/>
        </w:rPr>
        <w:t xml:space="preserve"> </w:t>
      </w:r>
      <w:r w:rsidRPr="004635CB">
        <w:rPr>
          <w:color w:val="000000"/>
          <w:sz w:val="28"/>
          <w:szCs w:val="28"/>
        </w:rPr>
        <w:t>%</w:t>
      </w:r>
      <w:r w:rsidR="00C02ABF" w:rsidRPr="004635CB">
        <w:rPr>
          <w:color w:val="000000"/>
          <w:sz w:val="28"/>
          <w:szCs w:val="28"/>
        </w:rPr>
        <w:t>)</w:t>
      </w:r>
      <w:r w:rsidRPr="004635CB">
        <w:rPr>
          <w:color w:val="000000"/>
          <w:sz w:val="28"/>
          <w:szCs w:val="28"/>
        </w:rPr>
        <w:t xml:space="preserve"> au </w:t>
      </w:r>
      <w:proofErr w:type="spellStart"/>
      <w:r w:rsidRPr="004635CB">
        <w:rPr>
          <w:color w:val="000000"/>
          <w:sz w:val="28"/>
          <w:szCs w:val="28"/>
        </w:rPr>
        <w:t>ocupat</w:t>
      </w:r>
      <w:proofErr w:type="spellEnd"/>
      <w:r w:rsidRPr="004635CB">
        <w:rPr>
          <w:color w:val="000000"/>
          <w:sz w:val="28"/>
          <w:szCs w:val="28"/>
        </w:rPr>
        <w:t xml:space="preserve"> un </w:t>
      </w:r>
      <w:proofErr w:type="spellStart"/>
      <w:r w:rsidRPr="004635CB">
        <w:rPr>
          <w:color w:val="000000"/>
          <w:sz w:val="28"/>
          <w:szCs w:val="28"/>
        </w:rPr>
        <w:t>l</w:t>
      </w:r>
      <w:r w:rsidR="00C02ABF" w:rsidRPr="004635CB">
        <w:rPr>
          <w:color w:val="000000"/>
          <w:sz w:val="28"/>
          <w:szCs w:val="28"/>
        </w:rPr>
        <w:t>oc</w:t>
      </w:r>
      <w:proofErr w:type="spellEnd"/>
      <w:r w:rsidR="000F317D" w:rsidRPr="004635CB">
        <w:rPr>
          <w:color w:val="000000"/>
          <w:sz w:val="28"/>
          <w:szCs w:val="28"/>
        </w:rPr>
        <w:t xml:space="preserve"> de </w:t>
      </w:r>
      <w:proofErr w:type="spellStart"/>
      <w:r w:rsidR="000F317D" w:rsidRPr="004635CB">
        <w:rPr>
          <w:color w:val="000000"/>
          <w:sz w:val="28"/>
          <w:szCs w:val="28"/>
        </w:rPr>
        <w:t>muncă</w:t>
      </w:r>
      <w:proofErr w:type="spellEnd"/>
      <w:r w:rsidR="000F317D" w:rsidRPr="004635CB">
        <w:rPr>
          <w:color w:val="000000"/>
          <w:sz w:val="28"/>
          <w:szCs w:val="28"/>
        </w:rPr>
        <w:t xml:space="preserve"> </w:t>
      </w:r>
      <w:proofErr w:type="spellStart"/>
      <w:r w:rsidR="000F317D" w:rsidRPr="004635CB">
        <w:rPr>
          <w:color w:val="000000"/>
          <w:sz w:val="28"/>
          <w:szCs w:val="28"/>
        </w:rPr>
        <w:t>după</w:t>
      </w:r>
      <w:proofErr w:type="spellEnd"/>
      <w:r w:rsidR="000F317D" w:rsidRPr="004635CB">
        <w:rPr>
          <w:color w:val="000000"/>
          <w:sz w:val="28"/>
          <w:szCs w:val="28"/>
        </w:rPr>
        <w:t xml:space="preserve"> </w:t>
      </w:r>
      <w:proofErr w:type="spellStart"/>
      <w:r w:rsidR="000F317D" w:rsidRPr="004635CB">
        <w:rPr>
          <w:color w:val="000000"/>
          <w:sz w:val="28"/>
          <w:szCs w:val="28"/>
        </w:rPr>
        <w:t>absolvire</w:t>
      </w:r>
      <w:proofErr w:type="spellEnd"/>
      <w:r w:rsidR="000F317D" w:rsidRPr="004635CB">
        <w:rPr>
          <w:color w:val="000000"/>
          <w:sz w:val="28"/>
          <w:szCs w:val="28"/>
        </w:rPr>
        <w:t>, (</w:t>
      </w:r>
      <w:r w:rsidR="001059CA" w:rsidRPr="004635CB">
        <w:rPr>
          <w:color w:val="000000"/>
          <w:sz w:val="28"/>
          <w:szCs w:val="28"/>
        </w:rPr>
        <w:t>14</w:t>
      </w:r>
      <w:r w:rsidR="000F317D" w:rsidRPr="004635CB">
        <w:rPr>
          <w:color w:val="000000"/>
          <w:sz w:val="28"/>
          <w:szCs w:val="28"/>
        </w:rPr>
        <w:t>,</w:t>
      </w:r>
      <w:r w:rsidR="001059CA" w:rsidRPr="004635CB">
        <w:rPr>
          <w:color w:val="000000"/>
          <w:sz w:val="28"/>
          <w:szCs w:val="28"/>
        </w:rPr>
        <w:t>00</w:t>
      </w:r>
      <w:r w:rsidR="000F317D" w:rsidRPr="004635CB">
        <w:rPr>
          <w:color w:val="000000"/>
          <w:sz w:val="28"/>
          <w:szCs w:val="28"/>
        </w:rPr>
        <w:t xml:space="preserve"> </w:t>
      </w:r>
      <w:r w:rsidRPr="004635CB">
        <w:rPr>
          <w:color w:val="000000"/>
          <w:sz w:val="28"/>
          <w:szCs w:val="28"/>
        </w:rPr>
        <w:t xml:space="preserve">% </w:t>
      </w:r>
      <w:r w:rsidR="00C02ABF" w:rsidRPr="004635CB">
        <w:rPr>
          <w:color w:val="000000"/>
          <w:sz w:val="28"/>
          <w:szCs w:val="28"/>
        </w:rPr>
        <w:t xml:space="preserve">) </w:t>
      </w:r>
      <w:proofErr w:type="spellStart"/>
      <w:r w:rsidRPr="004635CB">
        <w:rPr>
          <w:color w:val="000000"/>
          <w:sz w:val="28"/>
          <w:szCs w:val="28"/>
        </w:rPr>
        <w:t>sunt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în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căutarea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unui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loc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muncă</w:t>
      </w:r>
      <w:proofErr w:type="spellEnd"/>
      <w:r w:rsidRPr="004635CB">
        <w:rPr>
          <w:color w:val="000000"/>
          <w:sz w:val="28"/>
          <w:szCs w:val="28"/>
        </w:rPr>
        <w:t xml:space="preserve">. </w:t>
      </w:r>
    </w:p>
    <w:p w14:paraId="69F00AC1" w14:textId="10908982" w:rsidR="00CC44A7" w:rsidRPr="004635CB" w:rsidRDefault="00CC44A7" w:rsidP="004F3172">
      <w:pPr>
        <w:spacing w:after="5" w:line="360" w:lineRule="auto"/>
        <w:ind w:left="-5" w:firstLine="725"/>
        <w:jc w:val="both"/>
        <w:rPr>
          <w:color w:val="000000"/>
          <w:sz w:val="28"/>
          <w:szCs w:val="28"/>
        </w:rPr>
      </w:pPr>
      <w:proofErr w:type="spellStart"/>
      <w:r w:rsidRPr="004635CB">
        <w:rPr>
          <w:color w:val="000000"/>
          <w:sz w:val="28"/>
          <w:szCs w:val="28"/>
        </w:rPr>
        <w:t>Dintre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absolvenții</w:t>
      </w:r>
      <w:proofErr w:type="spellEnd"/>
      <w:r w:rsidRPr="004635CB">
        <w:rPr>
          <w:color w:val="000000"/>
          <w:sz w:val="28"/>
          <w:szCs w:val="28"/>
        </w:rPr>
        <w:t xml:space="preserve"> care s-au </w:t>
      </w:r>
      <w:proofErr w:type="spellStart"/>
      <w:r w:rsidRPr="004635CB">
        <w:rPr>
          <w:color w:val="000000"/>
          <w:sz w:val="28"/>
          <w:szCs w:val="28"/>
        </w:rPr>
        <w:t>integr</w:t>
      </w:r>
      <w:r w:rsidR="000F317D" w:rsidRPr="004635CB">
        <w:rPr>
          <w:color w:val="000000"/>
          <w:sz w:val="28"/>
          <w:szCs w:val="28"/>
        </w:rPr>
        <w:t>at</w:t>
      </w:r>
      <w:proofErr w:type="spellEnd"/>
      <w:r w:rsidR="000F317D" w:rsidRPr="004635CB">
        <w:rPr>
          <w:color w:val="000000"/>
          <w:sz w:val="28"/>
          <w:szCs w:val="28"/>
        </w:rPr>
        <w:t xml:space="preserve"> </w:t>
      </w:r>
      <w:proofErr w:type="spellStart"/>
      <w:r w:rsidR="000F317D" w:rsidRPr="004635CB">
        <w:rPr>
          <w:color w:val="000000"/>
          <w:sz w:val="28"/>
          <w:szCs w:val="28"/>
        </w:rPr>
        <w:t>în</w:t>
      </w:r>
      <w:proofErr w:type="spellEnd"/>
      <w:r w:rsidR="000F317D" w:rsidRPr="004635CB">
        <w:rPr>
          <w:color w:val="000000"/>
          <w:sz w:val="28"/>
          <w:szCs w:val="28"/>
        </w:rPr>
        <w:t xml:space="preserve"> </w:t>
      </w:r>
      <w:proofErr w:type="spellStart"/>
      <w:r w:rsidR="000F317D" w:rsidRPr="004635CB">
        <w:rPr>
          <w:color w:val="000000"/>
          <w:sz w:val="28"/>
          <w:szCs w:val="28"/>
        </w:rPr>
        <w:t>muncă</w:t>
      </w:r>
      <w:proofErr w:type="spellEnd"/>
      <w:r w:rsidR="000F317D" w:rsidRPr="004635CB">
        <w:rPr>
          <w:color w:val="000000"/>
          <w:sz w:val="28"/>
          <w:szCs w:val="28"/>
        </w:rPr>
        <w:t xml:space="preserve"> </w:t>
      </w:r>
      <w:proofErr w:type="spellStart"/>
      <w:r w:rsidR="000F317D" w:rsidRPr="004635CB">
        <w:rPr>
          <w:color w:val="000000"/>
          <w:sz w:val="28"/>
          <w:szCs w:val="28"/>
        </w:rPr>
        <w:t>după</w:t>
      </w:r>
      <w:proofErr w:type="spellEnd"/>
      <w:r w:rsidR="000F317D" w:rsidRPr="004635CB">
        <w:rPr>
          <w:color w:val="000000"/>
          <w:sz w:val="28"/>
          <w:szCs w:val="28"/>
        </w:rPr>
        <w:t xml:space="preserve"> </w:t>
      </w:r>
      <w:proofErr w:type="spellStart"/>
      <w:r w:rsidR="000F317D" w:rsidRPr="004635CB">
        <w:rPr>
          <w:color w:val="000000"/>
          <w:sz w:val="28"/>
          <w:szCs w:val="28"/>
        </w:rPr>
        <w:t>absolvire</w:t>
      </w:r>
      <w:proofErr w:type="spellEnd"/>
      <w:r w:rsidR="000F317D" w:rsidRPr="004635CB">
        <w:rPr>
          <w:color w:val="000000"/>
          <w:sz w:val="28"/>
          <w:szCs w:val="28"/>
        </w:rPr>
        <w:t>, (</w:t>
      </w:r>
      <w:r w:rsidR="007B410F" w:rsidRPr="004635CB">
        <w:rPr>
          <w:color w:val="000000"/>
          <w:sz w:val="28"/>
          <w:szCs w:val="28"/>
        </w:rPr>
        <w:t>1</w:t>
      </w:r>
      <w:r w:rsidR="00470F0E" w:rsidRPr="004635CB">
        <w:rPr>
          <w:color w:val="000000"/>
          <w:sz w:val="28"/>
          <w:szCs w:val="28"/>
        </w:rPr>
        <w:t>2</w:t>
      </w:r>
      <w:proofErr w:type="gramStart"/>
      <w:r w:rsidR="00C02ABF" w:rsidRPr="004635CB">
        <w:rPr>
          <w:color w:val="000000"/>
          <w:sz w:val="28"/>
          <w:szCs w:val="28"/>
        </w:rPr>
        <w:t>,</w:t>
      </w:r>
      <w:r w:rsidR="00470F0E" w:rsidRPr="004635CB">
        <w:rPr>
          <w:color w:val="000000"/>
          <w:sz w:val="28"/>
          <w:szCs w:val="28"/>
        </w:rPr>
        <w:t>05</w:t>
      </w:r>
      <w:proofErr w:type="gramEnd"/>
      <w:r w:rsidR="00C02ABF" w:rsidRPr="004635CB">
        <w:rPr>
          <w:color w:val="000000"/>
          <w:sz w:val="28"/>
          <w:szCs w:val="28"/>
        </w:rPr>
        <w:t xml:space="preserve"> </w:t>
      </w:r>
      <w:r w:rsidRPr="004635CB">
        <w:rPr>
          <w:color w:val="000000"/>
          <w:sz w:val="28"/>
          <w:szCs w:val="28"/>
        </w:rPr>
        <w:t>%</w:t>
      </w:r>
      <w:r w:rsidR="00C02ABF" w:rsidRPr="004635CB">
        <w:rPr>
          <w:color w:val="000000"/>
          <w:sz w:val="28"/>
          <w:szCs w:val="28"/>
        </w:rPr>
        <w:t>)</w:t>
      </w:r>
      <w:r w:rsidRPr="004635CB">
        <w:rPr>
          <w:color w:val="000000"/>
          <w:sz w:val="28"/>
          <w:szCs w:val="28"/>
        </w:rPr>
        <w:t xml:space="preserve"> au </w:t>
      </w:r>
      <w:proofErr w:type="spellStart"/>
      <w:r w:rsidRPr="004635CB">
        <w:rPr>
          <w:color w:val="000000"/>
          <w:sz w:val="28"/>
          <w:szCs w:val="28"/>
        </w:rPr>
        <w:t>ocupat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locul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="000F317D" w:rsidRPr="004635CB">
        <w:rPr>
          <w:color w:val="000000"/>
          <w:sz w:val="28"/>
          <w:szCs w:val="28"/>
        </w:rPr>
        <w:t>muncă</w:t>
      </w:r>
      <w:proofErr w:type="spellEnd"/>
      <w:r w:rsidR="000F317D" w:rsidRPr="004635CB">
        <w:rPr>
          <w:color w:val="000000"/>
          <w:sz w:val="28"/>
          <w:szCs w:val="28"/>
        </w:rPr>
        <w:t xml:space="preserve"> </w:t>
      </w:r>
      <w:proofErr w:type="spellStart"/>
      <w:r w:rsidR="000F317D" w:rsidRPr="004635CB">
        <w:rPr>
          <w:color w:val="000000"/>
          <w:sz w:val="28"/>
          <w:szCs w:val="28"/>
        </w:rPr>
        <w:t>imediat</w:t>
      </w:r>
      <w:proofErr w:type="spellEnd"/>
      <w:r w:rsidR="000F317D" w:rsidRPr="004635CB">
        <w:rPr>
          <w:color w:val="000000"/>
          <w:sz w:val="28"/>
          <w:szCs w:val="28"/>
        </w:rPr>
        <w:t>, (26</w:t>
      </w:r>
      <w:r w:rsidR="00C02ABF" w:rsidRPr="004635CB">
        <w:rPr>
          <w:color w:val="000000"/>
          <w:sz w:val="28"/>
          <w:szCs w:val="28"/>
        </w:rPr>
        <w:t xml:space="preserve">,80 </w:t>
      </w:r>
      <w:r w:rsidRPr="004635CB">
        <w:rPr>
          <w:color w:val="000000"/>
          <w:sz w:val="28"/>
          <w:szCs w:val="28"/>
        </w:rPr>
        <w:t>%</w:t>
      </w:r>
      <w:r w:rsidR="00C02ABF" w:rsidRPr="004635CB">
        <w:rPr>
          <w:color w:val="000000"/>
          <w:sz w:val="28"/>
          <w:szCs w:val="28"/>
        </w:rPr>
        <w:t>)</w:t>
      </w:r>
      <w:r w:rsidRPr="004635CB">
        <w:rPr>
          <w:color w:val="000000"/>
          <w:sz w:val="28"/>
          <w:szCs w:val="28"/>
        </w:rPr>
        <w:t xml:space="preserve"> au </w:t>
      </w:r>
      <w:proofErr w:type="spellStart"/>
      <w:r w:rsidRPr="004635CB">
        <w:rPr>
          <w:color w:val="000000"/>
          <w:sz w:val="28"/>
          <w:szCs w:val="28"/>
        </w:rPr>
        <w:t>ocupat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lo</w:t>
      </w:r>
      <w:r w:rsidR="000F317D" w:rsidRPr="004635CB">
        <w:rPr>
          <w:color w:val="000000"/>
          <w:sz w:val="28"/>
          <w:szCs w:val="28"/>
        </w:rPr>
        <w:t>cul</w:t>
      </w:r>
      <w:proofErr w:type="spellEnd"/>
      <w:r w:rsidR="000F317D" w:rsidRPr="004635CB">
        <w:rPr>
          <w:color w:val="000000"/>
          <w:sz w:val="28"/>
          <w:szCs w:val="28"/>
        </w:rPr>
        <w:t xml:space="preserve"> de </w:t>
      </w:r>
      <w:proofErr w:type="spellStart"/>
      <w:r w:rsidR="000F317D" w:rsidRPr="004635CB">
        <w:rPr>
          <w:color w:val="000000"/>
          <w:sz w:val="28"/>
          <w:szCs w:val="28"/>
        </w:rPr>
        <w:t>muncă</w:t>
      </w:r>
      <w:proofErr w:type="spellEnd"/>
      <w:r w:rsidR="000F317D" w:rsidRPr="004635CB">
        <w:rPr>
          <w:color w:val="000000"/>
          <w:sz w:val="28"/>
          <w:szCs w:val="28"/>
        </w:rPr>
        <w:t xml:space="preserve"> la </w:t>
      </w:r>
      <w:proofErr w:type="spellStart"/>
      <w:r w:rsidR="000F317D" w:rsidRPr="004635CB">
        <w:rPr>
          <w:color w:val="000000"/>
          <w:sz w:val="28"/>
          <w:szCs w:val="28"/>
        </w:rPr>
        <w:t>trei</w:t>
      </w:r>
      <w:proofErr w:type="spellEnd"/>
      <w:r w:rsidR="000F317D" w:rsidRPr="004635CB">
        <w:rPr>
          <w:color w:val="000000"/>
          <w:sz w:val="28"/>
          <w:szCs w:val="28"/>
        </w:rPr>
        <w:t xml:space="preserve"> </w:t>
      </w:r>
      <w:proofErr w:type="spellStart"/>
      <w:r w:rsidR="000F317D" w:rsidRPr="004635CB">
        <w:rPr>
          <w:color w:val="000000"/>
          <w:sz w:val="28"/>
          <w:szCs w:val="28"/>
        </w:rPr>
        <w:t>luni</w:t>
      </w:r>
      <w:proofErr w:type="spellEnd"/>
      <w:r w:rsidR="000F317D" w:rsidRPr="004635CB">
        <w:rPr>
          <w:color w:val="000000"/>
          <w:sz w:val="28"/>
          <w:szCs w:val="28"/>
        </w:rPr>
        <w:t xml:space="preserve"> , (</w:t>
      </w:r>
      <w:r w:rsidR="003F46F7" w:rsidRPr="004635CB">
        <w:rPr>
          <w:color w:val="000000"/>
          <w:sz w:val="28"/>
          <w:szCs w:val="28"/>
        </w:rPr>
        <w:t>50</w:t>
      </w:r>
      <w:r w:rsidR="00C02ABF" w:rsidRPr="004635CB">
        <w:rPr>
          <w:color w:val="000000"/>
          <w:sz w:val="28"/>
          <w:szCs w:val="28"/>
        </w:rPr>
        <w:t xml:space="preserve">,87 </w:t>
      </w:r>
      <w:r w:rsidRPr="004635CB">
        <w:rPr>
          <w:color w:val="000000"/>
          <w:sz w:val="28"/>
          <w:szCs w:val="28"/>
        </w:rPr>
        <w:t>%</w:t>
      </w:r>
      <w:r w:rsidR="00C02ABF" w:rsidRPr="004635CB">
        <w:rPr>
          <w:color w:val="000000"/>
          <w:sz w:val="28"/>
          <w:szCs w:val="28"/>
        </w:rPr>
        <w:t>)</w:t>
      </w:r>
      <w:r w:rsidRPr="004635CB">
        <w:rPr>
          <w:color w:val="000000"/>
          <w:sz w:val="28"/>
          <w:szCs w:val="28"/>
        </w:rPr>
        <w:t xml:space="preserve"> au </w:t>
      </w:r>
      <w:proofErr w:type="spellStart"/>
      <w:r w:rsidRPr="004635CB">
        <w:rPr>
          <w:color w:val="000000"/>
          <w:sz w:val="28"/>
          <w:szCs w:val="28"/>
        </w:rPr>
        <w:t>ocupat</w:t>
      </w:r>
      <w:proofErr w:type="spellEnd"/>
      <w:r w:rsidRPr="004635CB">
        <w:rPr>
          <w:color w:val="000000"/>
          <w:sz w:val="28"/>
          <w:szCs w:val="28"/>
        </w:rPr>
        <w:t xml:space="preserve"> un </w:t>
      </w:r>
      <w:proofErr w:type="spellStart"/>
      <w:r w:rsidRPr="004635CB">
        <w:rPr>
          <w:color w:val="000000"/>
          <w:sz w:val="28"/>
          <w:szCs w:val="28"/>
        </w:rPr>
        <w:t>loc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munca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r w:rsidR="004C583F" w:rsidRPr="004635CB">
        <w:rPr>
          <w:color w:val="000000"/>
          <w:sz w:val="28"/>
          <w:szCs w:val="28"/>
        </w:rPr>
        <w:t xml:space="preserve"> </w:t>
      </w:r>
      <w:r w:rsidR="007B51FE" w:rsidRPr="004635CB">
        <w:rPr>
          <w:color w:val="000000"/>
          <w:sz w:val="28"/>
          <w:szCs w:val="28"/>
        </w:rPr>
        <w:t xml:space="preserve"> </w:t>
      </w:r>
      <w:r w:rsidRPr="004635CB">
        <w:rPr>
          <w:color w:val="000000"/>
          <w:sz w:val="28"/>
          <w:szCs w:val="28"/>
        </w:rPr>
        <w:t xml:space="preserve">la 6 </w:t>
      </w:r>
      <w:proofErr w:type="spellStart"/>
      <w:r w:rsidRPr="004635CB">
        <w:rPr>
          <w:color w:val="000000"/>
          <w:sz w:val="28"/>
          <w:szCs w:val="28"/>
        </w:rPr>
        <w:t>luni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r w:rsidR="003F46F7" w:rsidRPr="004635CB">
        <w:rPr>
          <w:color w:val="000000"/>
          <w:sz w:val="28"/>
          <w:szCs w:val="28"/>
        </w:rPr>
        <w:t xml:space="preserve">, 10,28 %  9 </w:t>
      </w:r>
      <w:proofErr w:type="spellStart"/>
      <w:r w:rsidR="003F46F7" w:rsidRPr="004635CB">
        <w:rPr>
          <w:color w:val="000000"/>
          <w:sz w:val="28"/>
          <w:szCs w:val="28"/>
        </w:rPr>
        <w:t>luni</w:t>
      </w:r>
      <w:proofErr w:type="spellEnd"/>
      <w:r w:rsidR="003F46F7" w:rsidRPr="004635CB">
        <w:rPr>
          <w:color w:val="000000"/>
          <w:sz w:val="28"/>
          <w:szCs w:val="28"/>
        </w:rPr>
        <w:t xml:space="preserve"> </w:t>
      </w:r>
      <w:r w:rsidRPr="004635CB">
        <w:rPr>
          <w:color w:val="000000"/>
          <w:sz w:val="28"/>
          <w:szCs w:val="28"/>
        </w:rPr>
        <w:t xml:space="preserve">de la </w:t>
      </w:r>
      <w:proofErr w:type="spellStart"/>
      <w:r w:rsidRPr="004635CB">
        <w:rPr>
          <w:color w:val="000000"/>
          <w:sz w:val="28"/>
          <w:szCs w:val="28"/>
        </w:rPr>
        <w:t>absolvire</w:t>
      </w:r>
      <w:proofErr w:type="spellEnd"/>
      <w:r w:rsidRPr="004635CB">
        <w:rPr>
          <w:color w:val="000000"/>
          <w:sz w:val="28"/>
          <w:szCs w:val="28"/>
        </w:rPr>
        <w:t>.</w:t>
      </w:r>
    </w:p>
    <w:p w14:paraId="38D980E7" w14:textId="77777777" w:rsidR="00C02ABF" w:rsidRPr="004635CB" w:rsidRDefault="00CC44A7" w:rsidP="004F3172">
      <w:pPr>
        <w:spacing w:after="5" w:line="360" w:lineRule="auto"/>
        <w:ind w:left="-5" w:firstLine="725"/>
        <w:jc w:val="both"/>
        <w:rPr>
          <w:color w:val="000000"/>
          <w:sz w:val="28"/>
          <w:szCs w:val="28"/>
        </w:rPr>
      </w:pPr>
      <w:proofErr w:type="spellStart"/>
      <w:r w:rsidRPr="004635CB">
        <w:rPr>
          <w:color w:val="000000"/>
          <w:sz w:val="28"/>
          <w:szCs w:val="28"/>
        </w:rPr>
        <w:t>Dintre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ab</w:t>
      </w:r>
      <w:r w:rsidR="000F317D" w:rsidRPr="004635CB">
        <w:rPr>
          <w:color w:val="000000"/>
          <w:sz w:val="28"/>
          <w:szCs w:val="28"/>
        </w:rPr>
        <w:t>solvenții</w:t>
      </w:r>
      <w:proofErr w:type="spellEnd"/>
      <w:r w:rsidR="000F317D" w:rsidRPr="004635CB">
        <w:rPr>
          <w:color w:val="000000"/>
          <w:sz w:val="28"/>
          <w:szCs w:val="28"/>
        </w:rPr>
        <w:t xml:space="preserve"> </w:t>
      </w:r>
      <w:proofErr w:type="spellStart"/>
      <w:r w:rsidR="000F317D" w:rsidRPr="004635CB">
        <w:rPr>
          <w:color w:val="000000"/>
          <w:sz w:val="28"/>
          <w:szCs w:val="28"/>
        </w:rPr>
        <w:t>angajați</w:t>
      </w:r>
      <w:proofErr w:type="spellEnd"/>
      <w:r w:rsidR="000F317D" w:rsidRPr="004635CB">
        <w:rPr>
          <w:color w:val="000000"/>
          <w:sz w:val="28"/>
          <w:szCs w:val="28"/>
        </w:rPr>
        <w:t xml:space="preserve"> </w:t>
      </w:r>
      <w:proofErr w:type="spellStart"/>
      <w:r w:rsidR="000F317D" w:rsidRPr="004635CB">
        <w:rPr>
          <w:color w:val="000000"/>
          <w:sz w:val="28"/>
          <w:szCs w:val="28"/>
        </w:rPr>
        <w:t>în</w:t>
      </w:r>
      <w:proofErr w:type="spellEnd"/>
      <w:r w:rsidR="000F317D" w:rsidRPr="004635CB">
        <w:rPr>
          <w:color w:val="000000"/>
          <w:sz w:val="28"/>
          <w:szCs w:val="28"/>
        </w:rPr>
        <w:t xml:space="preserve"> </w:t>
      </w:r>
      <w:proofErr w:type="spellStart"/>
      <w:r w:rsidR="000F317D" w:rsidRPr="004635CB">
        <w:rPr>
          <w:color w:val="000000"/>
          <w:sz w:val="28"/>
          <w:szCs w:val="28"/>
        </w:rPr>
        <w:t>muncă</w:t>
      </w:r>
      <w:proofErr w:type="spellEnd"/>
      <w:r w:rsidR="000F317D" w:rsidRPr="004635CB">
        <w:rPr>
          <w:color w:val="000000"/>
          <w:sz w:val="28"/>
          <w:szCs w:val="28"/>
        </w:rPr>
        <w:t xml:space="preserve"> (70</w:t>
      </w:r>
      <w:proofErr w:type="gramStart"/>
      <w:r w:rsidR="00C02ABF" w:rsidRPr="004635CB">
        <w:rPr>
          <w:color w:val="000000"/>
          <w:sz w:val="28"/>
          <w:szCs w:val="28"/>
        </w:rPr>
        <w:t>,88</w:t>
      </w:r>
      <w:proofErr w:type="gramEnd"/>
      <w:r w:rsidR="00C02ABF" w:rsidRPr="004635CB">
        <w:rPr>
          <w:color w:val="000000"/>
          <w:sz w:val="28"/>
          <w:szCs w:val="28"/>
        </w:rPr>
        <w:t xml:space="preserve">) </w:t>
      </w:r>
      <w:r w:rsidRPr="004635CB">
        <w:rPr>
          <w:color w:val="000000"/>
          <w:sz w:val="28"/>
          <w:szCs w:val="28"/>
        </w:rPr>
        <w:t xml:space="preserve">% </w:t>
      </w:r>
      <w:proofErr w:type="spellStart"/>
      <w:r w:rsidRPr="004635CB">
        <w:rPr>
          <w:color w:val="000000"/>
          <w:sz w:val="28"/>
          <w:szCs w:val="28"/>
        </w:rPr>
        <w:t>afirmă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că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postul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pe</w:t>
      </w:r>
      <w:proofErr w:type="spellEnd"/>
      <w:r w:rsidRPr="004635CB">
        <w:rPr>
          <w:color w:val="000000"/>
          <w:sz w:val="28"/>
          <w:szCs w:val="28"/>
        </w:rPr>
        <w:t xml:space="preserve"> care-l </w:t>
      </w:r>
      <w:proofErr w:type="spellStart"/>
      <w:r w:rsidRPr="004635CB">
        <w:rPr>
          <w:color w:val="000000"/>
          <w:sz w:val="28"/>
          <w:szCs w:val="28"/>
        </w:rPr>
        <w:t>ocupă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corespunde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în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foarte</w:t>
      </w:r>
      <w:proofErr w:type="spellEnd"/>
      <w:r w:rsidRPr="004635CB">
        <w:rPr>
          <w:color w:val="000000"/>
          <w:sz w:val="28"/>
          <w:szCs w:val="28"/>
        </w:rPr>
        <w:t xml:space="preserve"> mare </w:t>
      </w:r>
      <w:proofErr w:type="spellStart"/>
      <w:r w:rsidRPr="004635CB">
        <w:rPr>
          <w:color w:val="000000"/>
          <w:sz w:val="28"/>
          <w:szCs w:val="28"/>
        </w:rPr>
        <w:t>și</w:t>
      </w:r>
      <w:proofErr w:type="spellEnd"/>
      <w:r w:rsidRPr="004635CB">
        <w:rPr>
          <w:color w:val="000000"/>
          <w:sz w:val="28"/>
          <w:szCs w:val="28"/>
        </w:rPr>
        <w:t xml:space="preserve"> mare </w:t>
      </w:r>
      <w:proofErr w:type="spellStart"/>
      <w:r w:rsidRPr="004635CB">
        <w:rPr>
          <w:color w:val="000000"/>
          <w:sz w:val="28"/>
          <w:szCs w:val="28"/>
        </w:rPr>
        <w:t>măsură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specializării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absolvite</w:t>
      </w:r>
      <w:proofErr w:type="spellEnd"/>
      <w:r w:rsidRPr="004635CB">
        <w:rPr>
          <w:color w:val="000000"/>
          <w:sz w:val="28"/>
          <w:szCs w:val="28"/>
        </w:rPr>
        <w:t xml:space="preserve">. De </w:t>
      </w:r>
      <w:proofErr w:type="spellStart"/>
      <w:r w:rsidRPr="004635CB">
        <w:rPr>
          <w:color w:val="000000"/>
          <w:sz w:val="28"/>
          <w:szCs w:val="28"/>
        </w:rPr>
        <w:t>asemeni</w:t>
      </w:r>
      <w:proofErr w:type="spellEnd"/>
      <w:r w:rsidRPr="004635CB">
        <w:rPr>
          <w:color w:val="000000"/>
          <w:sz w:val="28"/>
          <w:szCs w:val="28"/>
        </w:rPr>
        <w:t xml:space="preserve">, din </w:t>
      </w:r>
      <w:proofErr w:type="spellStart"/>
      <w:r w:rsidRPr="004635CB">
        <w:rPr>
          <w:color w:val="000000"/>
          <w:sz w:val="28"/>
          <w:szCs w:val="28"/>
        </w:rPr>
        <w:t>totalul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="00C02ABF" w:rsidRPr="004635CB">
        <w:rPr>
          <w:color w:val="000000"/>
          <w:sz w:val="28"/>
          <w:szCs w:val="28"/>
        </w:rPr>
        <w:t>celor</w:t>
      </w:r>
      <w:proofErr w:type="spellEnd"/>
      <w:r w:rsidR="00C02ABF" w:rsidRPr="004635CB">
        <w:rPr>
          <w:color w:val="000000"/>
          <w:sz w:val="28"/>
          <w:szCs w:val="28"/>
        </w:rPr>
        <w:t xml:space="preserve"> </w:t>
      </w:r>
      <w:proofErr w:type="spellStart"/>
      <w:r w:rsidR="00C02ABF" w:rsidRPr="004635CB">
        <w:rPr>
          <w:color w:val="000000"/>
          <w:sz w:val="28"/>
          <w:szCs w:val="28"/>
        </w:rPr>
        <w:t>angajați</w:t>
      </w:r>
      <w:proofErr w:type="spellEnd"/>
      <w:r w:rsidR="00C02ABF" w:rsidRPr="004635CB">
        <w:rPr>
          <w:color w:val="000000"/>
          <w:sz w:val="28"/>
          <w:szCs w:val="28"/>
        </w:rPr>
        <w:t>,</w:t>
      </w:r>
    </w:p>
    <w:p w14:paraId="0B330240" w14:textId="71AE8EC5" w:rsidR="00CC44A7" w:rsidRPr="004635CB" w:rsidRDefault="000F317D" w:rsidP="004F3172">
      <w:pPr>
        <w:spacing w:after="5" w:line="360" w:lineRule="auto"/>
        <w:ind w:left="-5" w:firstLine="725"/>
        <w:jc w:val="both"/>
        <w:rPr>
          <w:color w:val="000000"/>
          <w:sz w:val="28"/>
          <w:szCs w:val="28"/>
        </w:rPr>
      </w:pPr>
      <w:proofErr w:type="gramStart"/>
      <w:r w:rsidRPr="004635CB">
        <w:rPr>
          <w:color w:val="000000"/>
          <w:sz w:val="28"/>
          <w:szCs w:val="28"/>
        </w:rPr>
        <w:t>( 36</w:t>
      </w:r>
      <w:r w:rsidR="00C02ABF" w:rsidRPr="004635CB">
        <w:rPr>
          <w:color w:val="000000"/>
          <w:sz w:val="28"/>
          <w:szCs w:val="28"/>
        </w:rPr>
        <w:t>,55</w:t>
      </w:r>
      <w:proofErr w:type="gramEnd"/>
      <w:r w:rsidR="00CC44A7" w:rsidRPr="004635CB">
        <w:rPr>
          <w:color w:val="000000"/>
          <w:sz w:val="28"/>
          <w:szCs w:val="28"/>
        </w:rPr>
        <w:t xml:space="preserve">% </w:t>
      </w:r>
      <w:r w:rsidR="00C02ABF" w:rsidRPr="004635CB">
        <w:rPr>
          <w:color w:val="000000"/>
          <w:sz w:val="28"/>
          <w:szCs w:val="28"/>
        </w:rPr>
        <w:t xml:space="preserve">) </w:t>
      </w:r>
      <w:proofErr w:type="spellStart"/>
      <w:r w:rsidR="00CC44A7" w:rsidRPr="004635CB">
        <w:rPr>
          <w:color w:val="000000"/>
          <w:sz w:val="28"/>
          <w:szCs w:val="28"/>
        </w:rPr>
        <w:t>consideră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că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postul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pe</w:t>
      </w:r>
      <w:proofErr w:type="spellEnd"/>
      <w:r w:rsidR="00CC44A7" w:rsidRPr="004635CB">
        <w:rPr>
          <w:color w:val="000000"/>
          <w:sz w:val="28"/>
          <w:szCs w:val="28"/>
        </w:rPr>
        <w:t xml:space="preserve"> care-l </w:t>
      </w:r>
      <w:proofErr w:type="spellStart"/>
      <w:r w:rsidR="00CC44A7" w:rsidRPr="004635CB">
        <w:rPr>
          <w:color w:val="000000"/>
          <w:sz w:val="28"/>
          <w:szCs w:val="28"/>
        </w:rPr>
        <w:t>ocupă</w:t>
      </w:r>
      <w:proofErr w:type="spellEnd"/>
      <w:r w:rsidR="00CC44A7" w:rsidRPr="004635CB">
        <w:rPr>
          <w:color w:val="000000"/>
          <w:sz w:val="28"/>
          <w:szCs w:val="28"/>
        </w:rPr>
        <w:t xml:space="preserve"> le </w:t>
      </w:r>
      <w:proofErr w:type="spellStart"/>
      <w:r w:rsidR="00CC44A7" w:rsidRPr="004635CB">
        <w:rPr>
          <w:color w:val="000000"/>
          <w:sz w:val="28"/>
          <w:szCs w:val="28"/>
        </w:rPr>
        <w:t>asigură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în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foarte</w:t>
      </w:r>
      <w:proofErr w:type="spellEnd"/>
      <w:r w:rsidR="00CC44A7" w:rsidRPr="004635CB">
        <w:rPr>
          <w:color w:val="000000"/>
          <w:sz w:val="28"/>
          <w:szCs w:val="28"/>
        </w:rPr>
        <w:t xml:space="preserve"> mare </w:t>
      </w:r>
      <w:proofErr w:type="spellStart"/>
      <w:r w:rsidR="00CC44A7" w:rsidRPr="004635CB">
        <w:rPr>
          <w:color w:val="000000"/>
          <w:sz w:val="28"/>
          <w:szCs w:val="28"/>
        </w:rPr>
        <w:t>și</w:t>
      </w:r>
      <w:proofErr w:type="spellEnd"/>
      <w:r w:rsidR="00CC44A7" w:rsidRPr="004635CB">
        <w:rPr>
          <w:color w:val="000000"/>
          <w:sz w:val="28"/>
          <w:szCs w:val="28"/>
        </w:rPr>
        <w:t xml:space="preserve"> mare </w:t>
      </w:r>
      <w:proofErr w:type="spellStart"/>
      <w:r w:rsidR="00CC44A7" w:rsidRPr="004635CB">
        <w:rPr>
          <w:color w:val="000000"/>
          <w:sz w:val="28"/>
          <w:szCs w:val="28"/>
        </w:rPr>
        <w:t>măsură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condiții</w:t>
      </w:r>
      <w:proofErr w:type="spellEnd"/>
      <w:r w:rsidR="00CC44A7" w:rsidRPr="004635CB">
        <w:rPr>
          <w:color w:val="000000"/>
          <w:sz w:val="28"/>
          <w:szCs w:val="28"/>
        </w:rPr>
        <w:t xml:space="preserve"> de </w:t>
      </w:r>
      <w:proofErr w:type="spellStart"/>
      <w:r w:rsidR="00CC44A7" w:rsidRPr="004635CB">
        <w:rPr>
          <w:color w:val="000000"/>
          <w:sz w:val="28"/>
          <w:szCs w:val="28"/>
        </w:rPr>
        <w:t>afirmare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în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carieră</w:t>
      </w:r>
      <w:proofErr w:type="spellEnd"/>
      <w:r w:rsidR="00CC44A7" w:rsidRPr="004635CB">
        <w:rPr>
          <w:color w:val="000000"/>
          <w:sz w:val="28"/>
          <w:szCs w:val="28"/>
        </w:rPr>
        <w:t xml:space="preserve">. </w:t>
      </w:r>
      <w:proofErr w:type="spellStart"/>
      <w:r w:rsidR="00CC44A7" w:rsidRPr="004635CB">
        <w:rPr>
          <w:color w:val="000000"/>
          <w:sz w:val="28"/>
          <w:szCs w:val="28"/>
        </w:rPr>
        <w:t>Întrebați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dacă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volumul</w:t>
      </w:r>
      <w:proofErr w:type="spellEnd"/>
      <w:r w:rsidR="00CC44A7" w:rsidRPr="004635CB">
        <w:rPr>
          <w:color w:val="000000"/>
          <w:sz w:val="28"/>
          <w:szCs w:val="28"/>
        </w:rPr>
        <w:t xml:space="preserve"> de </w:t>
      </w:r>
      <w:proofErr w:type="spellStart"/>
      <w:r w:rsidR="00CC44A7" w:rsidRPr="004635CB">
        <w:rPr>
          <w:color w:val="000000"/>
          <w:sz w:val="28"/>
          <w:szCs w:val="28"/>
        </w:rPr>
        <w:t>cunoștințe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teoretice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acumulate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în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timpul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facultății</w:t>
      </w:r>
      <w:proofErr w:type="spellEnd"/>
      <w:r w:rsidR="00CC44A7" w:rsidRPr="004635CB">
        <w:rPr>
          <w:color w:val="000000"/>
          <w:sz w:val="28"/>
          <w:szCs w:val="28"/>
        </w:rPr>
        <w:t xml:space="preserve">, </w:t>
      </w:r>
      <w:proofErr w:type="spellStart"/>
      <w:r w:rsidR="00CC44A7" w:rsidRPr="004635CB">
        <w:rPr>
          <w:color w:val="000000"/>
          <w:sz w:val="28"/>
          <w:szCs w:val="28"/>
        </w:rPr>
        <w:t>contribuie</w:t>
      </w:r>
      <w:proofErr w:type="spellEnd"/>
      <w:r w:rsidR="00CC44A7" w:rsidRPr="004635CB">
        <w:rPr>
          <w:color w:val="000000"/>
          <w:sz w:val="28"/>
          <w:szCs w:val="28"/>
        </w:rPr>
        <w:t xml:space="preserve"> la </w:t>
      </w:r>
      <w:proofErr w:type="spellStart"/>
      <w:r w:rsidR="00CC44A7" w:rsidRPr="004635CB">
        <w:rPr>
          <w:color w:val="000000"/>
          <w:sz w:val="28"/>
          <w:szCs w:val="28"/>
        </w:rPr>
        <w:t>af</w:t>
      </w:r>
      <w:r w:rsidRPr="004635CB">
        <w:rPr>
          <w:color w:val="000000"/>
          <w:sz w:val="28"/>
          <w:szCs w:val="28"/>
        </w:rPr>
        <w:t>irmarea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în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carieră</w:t>
      </w:r>
      <w:proofErr w:type="spellEnd"/>
      <w:r w:rsidRPr="004635CB">
        <w:rPr>
          <w:color w:val="000000"/>
          <w:sz w:val="28"/>
          <w:szCs w:val="28"/>
        </w:rPr>
        <w:t>, (50</w:t>
      </w:r>
      <w:proofErr w:type="gramStart"/>
      <w:r w:rsidR="00C02ABF" w:rsidRPr="004635CB">
        <w:rPr>
          <w:color w:val="000000"/>
          <w:sz w:val="28"/>
          <w:szCs w:val="28"/>
        </w:rPr>
        <w:t>,66</w:t>
      </w:r>
      <w:proofErr w:type="gramEnd"/>
      <w:r w:rsidR="00C02ABF" w:rsidRPr="004635CB">
        <w:rPr>
          <w:color w:val="000000"/>
          <w:sz w:val="28"/>
          <w:szCs w:val="28"/>
        </w:rPr>
        <w:t xml:space="preserve"> </w:t>
      </w:r>
      <w:r w:rsidR="00345411" w:rsidRPr="004635CB">
        <w:rPr>
          <w:color w:val="000000"/>
          <w:sz w:val="28"/>
          <w:szCs w:val="28"/>
        </w:rPr>
        <w:t>%</w:t>
      </w:r>
      <w:r w:rsidR="00C02ABF" w:rsidRPr="004635CB">
        <w:rPr>
          <w:color w:val="000000"/>
          <w:sz w:val="28"/>
          <w:szCs w:val="28"/>
        </w:rPr>
        <w:t xml:space="preserve">) </w:t>
      </w:r>
      <w:proofErr w:type="spellStart"/>
      <w:r w:rsidR="00CC44A7" w:rsidRPr="004635CB">
        <w:rPr>
          <w:color w:val="000000"/>
          <w:sz w:val="28"/>
          <w:szCs w:val="28"/>
        </w:rPr>
        <w:t>răspund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în</w:t>
      </w:r>
      <w:proofErr w:type="spellEnd"/>
      <w:r w:rsidR="00CC44A7" w:rsidRPr="004635CB">
        <w:rPr>
          <w:color w:val="000000"/>
          <w:sz w:val="28"/>
          <w:szCs w:val="28"/>
        </w:rPr>
        <w:t xml:space="preserve"> </w:t>
      </w:r>
      <w:proofErr w:type="spellStart"/>
      <w:r w:rsidR="00CC44A7" w:rsidRPr="004635CB">
        <w:rPr>
          <w:color w:val="000000"/>
          <w:sz w:val="28"/>
          <w:szCs w:val="28"/>
        </w:rPr>
        <w:t>foarte</w:t>
      </w:r>
      <w:proofErr w:type="spellEnd"/>
      <w:r w:rsidR="00CC44A7" w:rsidRPr="004635CB">
        <w:rPr>
          <w:color w:val="000000"/>
          <w:sz w:val="28"/>
          <w:szCs w:val="28"/>
        </w:rPr>
        <w:t xml:space="preserve"> mare </w:t>
      </w:r>
      <w:proofErr w:type="spellStart"/>
      <w:r w:rsidR="00CC44A7" w:rsidRPr="004635CB">
        <w:rPr>
          <w:color w:val="000000"/>
          <w:sz w:val="28"/>
          <w:szCs w:val="28"/>
        </w:rPr>
        <w:t>și</w:t>
      </w:r>
      <w:proofErr w:type="spellEnd"/>
      <w:r w:rsidR="00CC44A7" w:rsidRPr="004635CB">
        <w:rPr>
          <w:color w:val="000000"/>
          <w:sz w:val="28"/>
          <w:szCs w:val="28"/>
        </w:rPr>
        <w:t xml:space="preserve"> mare </w:t>
      </w:r>
      <w:proofErr w:type="spellStart"/>
      <w:r w:rsidR="00CC44A7" w:rsidRPr="004635CB">
        <w:rPr>
          <w:color w:val="000000"/>
          <w:sz w:val="28"/>
          <w:szCs w:val="28"/>
        </w:rPr>
        <w:t>măsură</w:t>
      </w:r>
      <w:proofErr w:type="spellEnd"/>
      <w:r w:rsidR="00CC44A7" w:rsidRPr="004635CB">
        <w:rPr>
          <w:color w:val="000000"/>
          <w:sz w:val="28"/>
          <w:szCs w:val="28"/>
        </w:rPr>
        <w:t>.</w:t>
      </w:r>
      <w:r w:rsidR="00803E64" w:rsidRPr="004635CB">
        <w:rPr>
          <w:color w:val="000000"/>
          <w:sz w:val="28"/>
          <w:szCs w:val="28"/>
        </w:rPr>
        <w:t xml:space="preserve"> </w:t>
      </w:r>
      <w:r w:rsidR="00F27CD8" w:rsidRPr="004635CB">
        <w:rPr>
          <w:color w:val="000000"/>
          <w:sz w:val="28"/>
          <w:szCs w:val="28"/>
        </w:rPr>
        <w:t>(42</w:t>
      </w:r>
      <w:proofErr w:type="gramStart"/>
      <w:r w:rsidR="00F27CD8" w:rsidRPr="004635CB">
        <w:rPr>
          <w:color w:val="000000"/>
          <w:sz w:val="28"/>
          <w:szCs w:val="28"/>
        </w:rPr>
        <w:t>,50</w:t>
      </w:r>
      <w:proofErr w:type="gramEnd"/>
      <w:r w:rsidR="00F27CD8" w:rsidRPr="004635CB">
        <w:rPr>
          <w:color w:val="000000"/>
          <w:sz w:val="28"/>
          <w:szCs w:val="28"/>
        </w:rPr>
        <w:t xml:space="preserve"> %) </w:t>
      </w:r>
      <w:proofErr w:type="spellStart"/>
      <w:r w:rsidR="00F27CD8" w:rsidRPr="004635CB">
        <w:rPr>
          <w:color w:val="000000"/>
          <w:sz w:val="28"/>
          <w:szCs w:val="28"/>
        </w:rPr>
        <w:t>răspund</w:t>
      </w:r>
      <w:proofErr w:type="spellEnd"/>
      <w:r w:rsidR="00F27CD8" w:rsidRPr="004635CB">
        <w:rPr>
          <w:color w:val="000000"/>
          <w:sz w:val="28"/>
          <w:szCs w:val="28"/>
        </w:rPr>
        <w:t xml:space="preserve"> </w:t>
      </w:r>
      <w:proofErr w:type="spellStart"/>
      <w:r w:rsidR="00F27CD8" w:rsidRPr="004635CB">
        <w:rPr>
          <w:color w:val="000000"/>
          <w:sz w:val="28"/>
          <w:szCs w:val="28"/>
        </w:rPr>
        <w:t>în</w:t>
      </w:r>
      <w:proofErr w:type="spellEnd"/>
      <w:r w:rsidR="00F27CD8" w:rsidRPr="004635CB">
        <w:rPr>
          <w:color w:val="000000"/>
          <w:sz w:val="28"/>
          <w:szCs w:val="28"/>
        </w:rPr>
        <w:t xml:space="preserve"> </w:t>
      </w:r>
      <w:proofErr w:type="spellStart"/>
      <w:r w:rsidR="00F27CD8" w:rsidRPr="004635CB">
        <w:rPr>
          <w:color w:val="000000"/>
          <w:sz w:val="28"/>
          <w:szCs w:val="28"/>
        </w:rPr>
        <w:t>foarte</w:t>
      </w:r>
      <w:proofErr w:type="spellEnd"/>
      <w:r w:rsidR="00F27CD8" w:rsidRPr="004635CB">
        <w:rPr>
          <w:color w:val="000000"/>
          <w:sz w:val="28"/>
          <w:szCs w:val="28"/>
        </w:rPr>
        <w:t xml:space="preserve"> mare </w:t>
      </w:r>
      <w:proofErr w:type="spellStart"/>
      <w:r w:rsidR="00F27CD8" w:rsidRPr="004635CB">
        <w:rPr>
          <w:color w:val="000000"/>
          <w:sz w:val="28"/>
          <w:szCs w:val="28"/>
        </w:rPr>
        <w:t>și</w:t>
      </w:r>
      <w:proofErr w:type="spellEnd"/>
      <w:r w:rsidR="00F27CD8" w:rsidRPr="004635CB">
        <w:rPr>
          <w:color w:val="000000"/>
          <w:sz w:val="28"/>
          <w:szCs w:val="28"/>
        </w:rPr>
        <w:t xml:space="preserve"> mare </w:t>
      </w:r>
      <w:proofErr w:type="spellStart"/>
      <w:r w:rsidR="00F27CD8" w:rsidRPr="004635CB">
        <w:rPr>
          <w:color w:val="000000"/>
          <w:sz w:val="28"/>
          <w:szCs w:val="28"/>
        </w:rPr>
        <w:t>măsură</w:t>
      </w:r>
      <w:proofErr w:type="spellEnd"/>
    </w:p>
    <w:p w14:paraId="3EEA0D0B" w14:textId="77777777" w:rsidR="00CC44A7" w:rsidRPr="004635CB" w:rsidRDefault="00CC44A7" w:rsidP="004F3172">
      <w:pPr>
        <w:spacing w:after="5" w:line="360" w:lineRule="auto"/>
        <w:ind w:left="-5" w:firstLine="725"/>
        <w:jc w:val="both"/>
        <w:rPr>
          <w:color w:val="000000"/>
          <w:sz w:val="28"/>
          <w:szCs w:val="28"/>
        </w:rPr>
      </w:pPr>
      <w:proofErr w:type="spellStart"/>
      <w:r w:rsidRPr="004635CB">
        <w:rPr>
          <w:color w:val="000000"/>
          <w:sz w:val="28"/>
          <w:szCs w:val="28"/>
        </w:rPr>
        <w:t>Pe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baza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studiului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realizat</w:t>
      </w:r>
      <w:proofErr w:type="spellEnd"/>
      <w:r w:rsidRPr="004635CB">
        <w:rPr>
          <w:color w:val="000000"/>
          <w:sz w:val="28"/>
          <w:szCs w:val="28"/>
        </w:rPr>
        <w:t xml:space="preserve"> am </w:t>
      </w:r>
      <w:proofErr w:type="spellStart"/>
      <w:r w:rsidRPr="004635CB">
        <w:rPr>
          <w:color w:val="000000"/>
          <w:sz w:val="28"/>
          <w:szCs w:val="28"/>
        </w:rPr>
        <w:t>putut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desprinde</w:t>
      </w:r>
      <w:proofErr w:type="spellEnd"/>
      <w:r w:rsidRPr="004635CB">
        <w:rPr>
          <w:color w:val="000000"/>
          <w:sz w:val="28"/>
          <w:szCs w:val="28"/>
        </w:rPr>
        <w:t xml:space="preserve"> o </w:t>
      </w:r>
      <w:proofErr w:type="spellStart"/>
      <w:r w:rsidRPr="004635CB">
        <w:rPr>
          <w:color w:val="000000"/>
          <w:sz w:val="28"/>
          <w:szCs w:val="28"/>
        </w:rPr>
        <w:t>serie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concluzii</w:t>
      </w:r>
      <w:proofErr w:type="spellEnd"/>
      <w:r w:rsidRPr="004635CB">
        <w:rPr>
          <w:color w:val="000000"/>
          <w:sz w:val="28"/>
          <w:szCs w:val="28"/>
        </w:rPr>
        <w:t xml:space="preserve"> cu </w:t>
      </w:r>
      <w:proofErr w:type="spellStart"/>
      <w:r w:rsidRPr="004635CB">
        <w:rPr>
          <w:color w:val="000000"/>
          <w:sz w:val="28"/>
          <w:szCs w:val="28"/>
        </w:rPr>
        <w:t>privire</w:t>
      </w:r>
      <w:proofErr w:type="spellEnd"/>
      <w:r w:rsidRPr="004635CB">
        <w:rPr>
          <w:color w:val="000000"/>
          <w:sz w:val="28"/>
          <w:szCs w:val="28"/>
        </w:rPr>
        <w:t xml:space="preserve"> la </w:t>
      </w:r>
      <w:proofErr w:type="spellStart"/>
      <w:r w:rsidRPr="004635CB">
        <w:rPr>
          <w:color w:val="000000"/>
          <w:sz w:val="28"/>
          <w:szCs w:val="28"/>
        </w:rPr>
        <w:t>inserţia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absolvenților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facultății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Teologie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piaţa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muncii</w:t>
      </w:r>
      <w:proofErr w:type="spellEnd"/>
      <w:r w:rsidRPr="004635CB">
        <w:rPr>
          <w:color w:val="000000"/>
          <w:sz w:val="28"/>
          <w:szCs w:val="28"/>
        </w:rPr>
        <w:t xml:space="preserve">: </w:t>
      </w:r>
    </w:p>
    <w:p w14:paraId="340336E3" w14:textId="77777777" w:rsidR="00CC44A7" w:rsidRPr="004635CB" w:rsidRDefault="00CC44A7" w:rsidP="004F3172">
      <w:pPr>
        <w:spacing w:after="5" w:line="360" w:lineRule="auto"/>
        <w:ind w:left="-5" w:firstLine="725"/>
        <w:jc w:val="both"/>
        <w:rPr>
          <w:color w:val="000000"/>
          <w:sz w:val="28"/>
          <w:szCs w:val="28"/>
        </w:rPr>
      </w:pPr>
      <w:r w:rsidRPr="004635CB">
        <w:rPr>
          <w:color w:val="000000"/>
          <w:sz w:val="28"/>
          <w:szCs w:val="28"/>
        </w:rPr>
        <w:t xml:space="preserve">. </w:t>
      </w:r>
      <w:proofErr w:type="spellStart"/>
      <w:r w:rsidRPr="004635CB">
        <w:rPr>
          <w:color w:val="000000"/>
          <w:sz w:val="28"/>
          <w:szCs w:val="28"/>
        </w:rPr>
        <w:t>Totuşi</w:t>
      </w:r>
      <w:proofErr w:type="spellEnd"/>
      <w:r w:rsidRPr="004635CB">
        <w:rPr>
          <w:color w:val="000000"/>
          <w:sz w:val="28"/>
          <w:szCs w:val="28"/>
        </w:rPr>
        <w:t xml:space="preserve">, </w:t>
      </w:r>
      <w:proofErr w:type="spellStart"/>
      <w:r w:rsidRPr="004635CB">
        <w:rPr>
          <w:color w:val="000000"/>
          <w:sz w:val="28"/>
          <w:szCs w:val="28"/>
        </w:rPr>
        <w:t>dacă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avem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în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vedere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faptul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că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35CB">
        <w:rPr>
          <w:color w:val="000000"/>
          <w:sz w:val="28"/>
          <w:szCs w:val="28"/>
        </w:rPr>
        <w:t>aproape</w:t>
      </w:r>
      <w:proofErr w:type="spellEnd"/>
      <w:r w:rsidR="00BE5B71" w:rsidRPr="004635CB">
        <w:rPr>
          <w:color w:val="000000"/>
          <w:sz w:val="28"/>
          <w:szCs w:val="28"/>
        </w:rPr>
        <w:t xml:space="preserve">  (</w:t>
      </w:r>
      <w:proofErr w:type="gramEnd"/>
      <w:r w:rsidRPr="004635CB">
        <w:rPr>
          <w:color w:val="000000"/>
          <w:sz w:val="28"/>
          <w:szCs w:val="28"/>
        </w:rPr>
        <w:t xml:space="preserve"> </w:t>
      </w:r>
      <w:r w:rsidR="000F317D" w:rsidRPr="004635CB">
        <w:rPr>
          <w:color w:val="000000"/>
          <w:sz w:val="28"/>
          <w:szCs w:val="28"/>
        </w:rPr>
        <w:t>70</w:t>
      </w:r>
      <w:r w:rsidR="00BE5B71" w:rsidRPr="004635CB">
        <w:rPr>
          <w:color w:val="000000"/>
          <w:sz w:val="28"/>
          <w:szCs w:val="28"/>
        </w:rPr>
        <w:t xml:space="preserve">,88 </w:t>
      </w:r>
      <w:r w:rsidRPr="004635CB">
        <w:rPr>
          <w:color w:val="000000"/>
          <w:sz w:val="28"/>
          <w:szCs w:val="28"/>
        </w:rPr>
        <w:t xml:space="preserve">% </w:t>
      </w:r>
      <w:r w:rsidR="00BE5B71" w:rsidRPr="004635CB">
        <w:rPr>
          <w:color w:val="000000"/>
          <w:sz w:val="28"/>
          <w:szCs w:val="28"/>
        </w:rPr>
        <w:t>)</w:t>
      </w:r>
      <w:proofErr w:type="spellStart"/>
      <w:r w:rsidRPr="004635CB">
        <w:rPr>
          <w:color w:val="000000"/>
          <w:sz w:val="28"/>
          <w:szCs w:val="28"/>
        </w:rPr>
        <w:t>dintre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aceştia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aveau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deja</w:t>
      </w:r>
      <w:proofErr w:type="spellEnd"/>
      <w:r w:rsidRPr="004635CB">
        <w:rPr>
          <w:color w:val="000000"/>
          <w:sz w:val="28"/>
          <w:szCs w:val="28"/>
        </w:rPr>
        <w:t xml:space="preserve"> un </w:t>
      </w:r>
      <w:proofErr w:type="spellStart"/>
      <w:r w:rsidRPr="004635CB">
        <w:rPr>
          <w:color w:val="000000"/>
          <w:sz w:val="28"/>
          <w:szCs w:val="28"/>
        </w:rPr>
        <w:t>loc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muncă</w:t>
      </w:r>
      <w:proofErr w:type="spellEnd"/>
      <w:r w:rsidRPr="004635CB">
        <w:rPr>
          <w:color w:val="000000"/>
          <w:sz w:val="28"/>
          <w:szCs w:val="28"/>
        </w:rPr>
        <w:t xml:space="preserve"> la </w:t>
      </w:r>
      <w:proofErr w:type="spellStart"/>
      <w:r w:rsidRPr="004635CB">
        <w:rPr>
          <w:color w:val="000000"/>
          <w:sz w:val="28"/>
          <w:szCs w:val="28"/>
        </w:rPr>
        <w:t>absolvire</w:t>
      </w:r>
      <w:proofErr w:type="spellEnd"/>
      <w:r w:rsidRPr="004635CB">
        <w:rPr>
          <w:color w:val="000000"/>
          <w:sz w:val="28"/>
          <w:szCs w:val="28"/>
        </w:rPr>
        <w:t xml:space="preserve">, </w:t>
      </w:r>
      <w:proofErr w:type="spellStart"/>
      <w:r w:rsidRPr="004635CB">
        <w:rPr>
          <w:color w:val="000000"/>
          <w:sz w:val="28"/>
          <w:szCs w:val="28"/>
        </w:rPr>
        <w:t>procesul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inserţie</w:t>
      </w:r>
      <w:proofErr w:type="spellEnd"/>
      <w:r w:rsidRPr="004635CB">
        <w:rPr>
          <w:color w:val="000000"/>
          <w:sz w:val="28"/>
          <w:szCs w:val="28"/>
        </w:rPr>
        <w:t xml:space="preserve"> al </w:t>
      </w:r>
      <w:proofErr w:type="spellStart"/>
      <w:r w:rsidRPr="004635CB">
        <w:rPr>
          <w:color w:val="000000"/>
          <w:sz w:val="28"/>
          <w:szCs w:val="28"/>
        </w:rPr>
        <w:t>absolvenților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piaţa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forţei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muncă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este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destul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dificil</w:t>
      </w:r>
      <w:proofErr w:type="spellEnd"/>
      <w:r w:rsidRPr="004635CB">
        <w:rPr>
          <w:color w:val="000000"/>
          <w:sz w:val="28"/>
          <w:szCs w:val="28"/>
        </w:rPr>
        <w:t xml:space="preserve">. </w:t>
      </w:r>
    </w:p>
    <w:p w14:paraId="7A5D7EC6" w14:textId="77777777" w:rsidR="00CC44A7" w:rsidRPr="004635CB" w:rsidRDefault="00CC44A7" w:rsidP="004F3172">
      <w:pPr>
        <w:spacing w:after="5" w:line="360" w:lineRule="auto"/>
        <w:ind w:left="-5" w:firstLine="725"/>
        <w:jc w:val="both"/>
        <w:rPr>
          <w:color w:val="000000"/>
          <w:sz w:val="28"/>
          <w:szCs w:val="28"/>
        </w:rPr>
      </w:pPr>
      <w:proofErr w:type="spellStart"/>
      <w:r w:rsidRPr="004635CB">
        <w:rPr>
          <w:color w:val="000000"/>
          <w:sz w:val="28"/>
          <w:szCs w:val="28"/>
        </w:rPr>
        <w:t>Orientarea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profesională</w:t>
      </w:r>
      <w:proofErr w:type="spellEnd"/>
      <w:r w:rsidRPr="004635CB">
        <w:rPr>
          <w:color w:val="000000"/>
          <w:sz w:val="28"/>
          <w:szCs w:val="28"/>
        </w:rPr>
        <w:t xml:space="preserve"> a </w:t>
      </w:r>
      <w:proofErr w:type="spellStart"/>
      <w:r w:rsidRPr="004635CB">
        <w:rPr>
          <w:color w:val="000000"/>
          <w:sz w:val="28"/>
          <w:szCs w:val="28"/>
        </w:rPr>
        <w:t>studenților</w:t>
      </w:r>
      <w:proofErr w:type="spellEnd"/>
      <w:r w:rsidRPr="004635CB">
        <w:rPr>
          <w:color w:val="000000"/>
          <w:sz w:val="28"/>
          <w:szCs w:val="28"/>
        </w:rPr>
        <w:t xml:space="preserve"> are </w:t>
      </w:r>
      <w:proofErr w:type="spellStart"/>
      <w:r w:rsidRPr="004635CB">
        <w:rPr>
          <w:color w:val="000000"/>
          <w:sz w:val="28"/>
          <w:szCs w:val="28"/>
        </w:rPr>
        <w:t>menirea</w:t>
      </w:r>
      <w:proofErr w:type="spellEnd"/>
      <w:r w:rsidRPr="004635CB">
        <w:rPr>
          <w:color w:val="000000"/>
          <w:sz w:val="28"/>
          <w:szCs w:val="28"/>
        </w:rPr>
        <w:t xml:space="preserve"> de a-</w:t>
      </w:r>
      <w:proofErr w:type="spellStart"/>
      <w:r w:rsidRPr="004635CB">
        <w:rPr>
          <w:color w:val="000000"/>
          <w:sz w:val="28"/>
          <w:szCs w:val="28"/>
        </w:rPr>
        <w:t>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sprijini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aceștia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să-și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formeze</w:t>
      </w:r>
      <w:proofErr w:type="spellEnd"/>
      <w:r w:rsidRPr="004635CB">
        <w:rPr>
          <w:color w:val="000000"/>
          <w:sz w:val="28"/>
          <w:szCs w:val="28"/>
        </w:rPr>
        <w:t xml:space="preserve"> o </w:t>
      </w:r>
      <w:proofErr w:type="spellStart"/>
      <w:r w:rsidRPr="004635CB">
        <w:rPr>
          <w:color w:val="000000"/>
          <w:sz w:val="28"/>
          <w:szCs w:val="28"/>
        </w:rPr>
        <w:t>atitudine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creatoare</w:t>
      </w:r>
      <w:proofErr w:type="spellEnd"/>
      <w:r w:rsidRPr="004635CB">
        <w:rPr>
          <w:color w:val="000000"/>
          <w:sz w:val="28"/>
          <w:szCs w:val="28"/>
        </w:rPr>
        <w:t xml:space="preserve">, </w:t>
      </w:r>
      <w:proofErr w:type="spellStart"/>
      <w:r w:rsidRPr="004635CB">
        <w:rPr>
          <w:color w:val="000000"/>
          <w:sz w:val="28"/>
          <w:szCs w:val="28"/>
        </w:rPr>
        <w:t>critică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şi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independentă</w:t>
      </w:r>
      <w:proofErr w:type="spellEnd"/>
      <w:r w:rsidRPr="004635CB">
        <w:rPr>
          <w:color w:val="000000"/>
          <w:sz w:val="28"/>
          <w:szCs w:val="28"/>
        </w:rPr>
        <w:t xml:space="preserve">, </w:t>
      </w:r>
      <w:proofErr w:type="spellStart"/>
      <w:r w:rsidRPr="004635CB">
        <w:rPr>
          <w:color w:val="000000"/>
          <w:sz w:val="28"/>
          <w:szCs w:val="28"/>
        </w:rPr>
        <w:t>spre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gramStart"/>
      <w:r w:rsidRPr="004635CB">
        <w:rPr>
          <w:color w:val="000000"/>
          <w:sz w:val="28"/>
          <w:szCs w:val="28"/>
        </w:rPr>
        <w:t>un</w:t>
      </w:r>
      <w:proofErr w:type="gram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comportament</w:t>
      </w:r>
      <w:proofErr w:type="spellEnd"/>
      <w:r w:rsidRPr="004635CB">
        <w:rPr>
          <w:color w:val="000000"/>
          <w:sz w:val="28"/>
          <w:szCs w:val="28"/>
        </w:rPr>
        <w:t xml:space="preserve"> permanent </w:t>
      </w:r>
      <w:proofErr w:type="spellStart"/>
      <w:r w:rsidRPr="004635CB">
        <w:rPr>
          <w:color w:val="000000"/>
          <w:sz w:val="28"/>
          <w:szCs w:val="28"/>
        </w:rPr>
        <w:t>adaptat</w:t>
      </w:r>
      <w:proofErr w:type="spellEnd"/>
      <w:r w:rsidRPr="004635CB">
        <w:rPr>
          <w:color w:val="000000"/>
          <w:sz w:val="28"/>
          <w:szCs w:val="28"/>
        </w:rPr>
        <w:t xml:space="preserve"> la </w:t>
      </w:r>
      <w:proofErr w:type="spellStart"/>
      <w:r w:rsidRPr="004635CB">
        <w:rPr>
          <w:color w:val="000000"/>
          <w:sz w:val="28"/>
          <w:szCs w:val="28"/>
        </w:rPr>
        <w:t>situaţii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noi</w:t>
      </w:r>
      <w:proofErr w:type="spellEnd"/>
      <w:r w:rsidRPr="004635CB">
        <w:rPr>
          <w:color w:val="000000"/>
          <w:sz w:val="28"/>
          <w:szCs w:val="28"/>
        </w:rPr>
        <w:t xml:space="preserve">. </w:t>
      </w:r>
      <w:proofErr w:type="spellStart"/>
      <w:r w:rsidRPr="004635CB">
        <w:rPr>
          <w:color w:val="000000"/>
          <w:sz w:val="28"/>
          <w:szCs w:val="28"/>
        </w:rPr>
        <w:t>Acest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lucru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implică</w:t>
      </w:r>
      <w:proofErr w:type="spellEnd"/>
      <w:r w:rsidRPr="004635CB">
        <w:rPr>
          <w:color w:val="000000"/>
          <w:sz w:val="28"/>
          <w:szCs w:val="28"/>
        </w:rPr>
        <w:t xml:space="preserve"> o </w:t>
      </w:r>
      <w:proofErr w:type="spellStart"/>
      <w:r w:rsidRPr="004635CB">
        <w:rPr>
          <w:color w:val="000000"/>
          <w:sz w:val="28"/>
          <w:szCs w:val="28"/>
        </w:rPr>
        <w:t>flexibilitate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academică</w:t>
      </w:r>
      <w:proofErr w:type="spellEnd"/>
      <w:r w:rsidRPr="004635CB">
        <w:rPr>
          <w:color w:val="000000"/>
          <w:sz w:val="28"/>
          <w:szCs w:val="28"/>
        </w:rPr>
        <w:t xml:space="preserve"> care </w:t>
      </w:r>
      <w:proofErr w:type="spellStart"/>
      <w:proofErr w:type="gramStart"/>
      <w:r w:rsidRPr="004635CB">
        <w:rPr>
          <w:color w:val="000000"/>
          <w:sz w:val="28"/>
          <w:szCs w:val="28"/>
        </w:rPr>
        <w:lastRenderedPageBreak/>
        <w:t>să</w:t>
      </w:r>
      <w:proofErr w:type="spellEnd"/>
      <w:proofErr w:type="gram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permită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adaptarea</w:t>
      </w:r>
      <w:proofErr w:type="spellEnd"/>
      <w:r w:rsidRPr="004635CB">
        <w:rPr>
          <w:color w:val="000000"/>
          <w:sz w:val="28"/>
          <w:szCs w:val="28"/>
        </w:rPr>
        <w:t xml:space="preserve">, </w:t>
      </w:r>
      <w:proofErr w:type="spellStart"/>
      <w:r w:rsidRPr="004635CB">
        <w:rPr>
          <w:color w:val="000000"/>
          <w:sz w:val="28"/>
          <w:szCs w:val="28"/>
        </w:rPr>
        <w:t>în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primul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rând</w:t>
      </w:r>
      <w:proofErr w:type="spellEnd"/>
      <w:r w:rsidRPr="004635CB">
        <w:rPr>
          <w:color w:val="000000"/>
          <w:sz w:val="28"/>
          <w:szCs w:val="28"/>
        </w:rPr>
        <w:t xml:space="preserve"> a </w:t>
      </w:r>
      <w:proofErr w:type="spellStart"/>
      <w:r w:rsidRPr="004635CB">
        <w:rPr>
          <w:color w:val="000000"/>
          <w:sz w:val="28"/>
          <w:szCs w:val="28"/>
        </w:rPr>
        <w:t>mediului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universitar</w:t>
      </w:r>
      <w:proofErr w:type="spellEnd"/>
      <w:r w:rsidRPr="004635CB">
        <w:rPr>
          <w:color w:val="000000"/>
          <w:sz w:val="28"/>
          <w:szCs w:val="28"/>
        </w:rPr>
        <w:t xml:space="preserve">, la </w:t>
      </w:r>
      <w:proofErr w:type="spellStart"/>
      <w:r w:rsidRPr="004635CB">
        <w:rPr>
          <w:color w:val="000000"/>
          <w:sz w:val="28"/>
          <w:szCs w:val="28"/>
        </w:rPr>
        <w:t>schimbările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vieţii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socioeconomice</w:t>
      </w:r>
      <w:proofErr w:type="spellEnd"/>
      <w:r w:rsidRPr="004635CB">
        <w:rPr>
          <w:color w:val="000000"/>
          <w:sz w:val="28"/>
          <w:szCs w:val="28"/>
        </w:rPr>
        <w:t xml:space="preserve">. </w:t>
      </w:r>
      <w:proofErr w:type="spellStart"/>
      <w:r w:rsidRPr="004635CB">
        <w:rPr>
          <w:color w:val="000000"/>
          <w:sz w:val="28"/>
          <w:szCs w:val="28"/>
        </w:rPr>
        <w:t>Diversitatea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gamei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specializări</w:t>
      </w:r>
      <w:proofErr w:type="spellEnd"/>
      <w:r w:rsidRPr="004635CB">
        <w:rPr>
          <w:color w:val="000000"/>
          <w:sz w:val="28"/>
          <w:szCs w:val="28"/>
        </w:rPr>
        <w:t xml:space="preserve">, care </w:t>
      </w:r>
      <w:proofErr w:type="gramStart"/>
      <w:r w:rsidRPr="004635CB">
        <w:rPr>
          <w:color w:val="000000"/>
          <w:sz w:val="28"/>
          <w:szCs w:val="28"/>
        </w:rPr>
        <w:t>a</w:t>
      </w:r>
      <w:proofErr w:type="gram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apărut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în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ultimii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douăzeci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și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șase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ani</w:t>
      </w:r>
      <w:proofErr w:type="spellEnd"/>
      <w:r w:rsidRPr="004635CB">
        <w:rPr>
          <w:color w:val="000000"/>
          <w:sz w:val="28"/>
          <w:szCs w:val="28"/>
        </w:rPr>
        <w:t xml:space="preserve">, </w:t>
      </w:r>
      <w:proofErr w:type="spellStart"/>
      <w:r w:rsidRPr="004635CB">
        <w:rPr>
          <w:color w:val="000000"/>
          <w:sz w:val="28"/>
          <w:szCs w:val="28"/>
        </w:rPr>
        <w:t>şi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creşterea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explozivă</w:t>
      </w:r>
      <w:proofErr w:type="spellEnd"/>
      <w:r w:rsidRPr="004635CB">
        <w:rPr>
          <w:color w:val="000000"/>
          <w:sz w:val="28"/>
          <w:szCs w:val="28"/>
        </w:rPr>
        <w:t xml:space="preserve"> a </w:t>
      </w:r>
      <w:proofErr w:type="spellStart"/>
      <w:r w:rsidRPr="004635CB">
        <w:rPr>
          <w:color w:val="000000"/>
          <w:sz w:val="28"/>
          <w:szCs w:val="28"/>
        </w:rPr>
        <w:t>numărului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studenţi</w:t>
      </w:r>
      <w:proofErr w:type="spellEnd"/>
      <w:r w:rsidRPr="004635CB">
        <w:rPr>
          <w:color w:val="000000"/>
          <w:sz w:val="28"/>
          <w:szCs w:val="28"/>
        </w:rPr>
        <w:t xml:space="preserve">, </w:t>
      </w:r>
      <w:proofErr w:type="spellStart"/>
      <w:r w:rsidRPr="004635CB">
        <w:rPr>
          <w:color w:val="000000"/>
          <w:sz w:val="28"/>
          <w:szCs w:val="28"/>
        </w:rPr>
        <w:t>trebuie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corelată</w:t>
      </w:r>
      <w:proofErr w:type="spellEnd"/>
      <w:r w:rsidRPr="004635CB">
        <w:rPr>
          <w:color w:val="000000"/>
          <w:sz w:val="28"/>
          <w:szCs w:val="28"/>
        </w:rPr>
        <w:t xml:space="preserve"> cu </w:t>
      </w:r>
      <w:proofErr w:type="spellStart"/>
      <w:r w:rsidRPr="004635CB">
        <w:rPr>
          <w:color w:val="000000"/>
          <w:sz w:val="28"/>
          <w:szCs w:val="28"/>
        </w:rPr>
        <w:t>evoluţia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şi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cererea</w:t>
      </w:r>
      <w:proofErr w:type="spellEnd"/>
      <w:r w:rsidRPr="004635CB">
        <w:rPr>
          <w:color w:val="000000"/>
          <w:sz w:val="28"/>
          <w:szCs w:val="28"/>
        </w:rPr>
        <w:t xml:space="preserve"> de </w:t>
      </w:r>
      <w:proofErr w:type="spellStart"/>
      <w:r w:rsidRPr="004635CB">
        <w:rPr>
          <w:color w:val="000000"/>
          <w:sz w:val="28"/>
          <w:szCs w:val="28"/>
        </w:rPr>
        <w:t>pe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piaţa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muncii</w:t>
      </w:r>
      <w:proofErr w:type="spellEnd"/>
      <w:r w:rsidRPr="004635CB">
        <w:rPr>
          <w:color w:val="000000"/>
          <w:sz w:val="28"/>
          <w:szCs w:val="28"/>
        </w:rPr>
        <w:t xml:space="preserve">. Cu </w:t>
      </w:r>
      <w:proofErr w:type="spellStart"/>
      <w:r w:rsidRPr="004635CB">
        <w:rPr>
          <w:color w:val="000000"/>
          <w:sz w:val="28"/>
          <w:szCs w:val="28"/>
        </w:rPr>
        <w:t>cât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specializările</w:t>
      </w:r>
      <w:proofErr w:type="spellEnd"/>
      <w:r w:rsidRPr="004635CB">
        <w:rPr>
          <w:color w:val="000000"/>
          <w:sz w:val="28"/>
          <w:szCs w:val="28"/>
        </w:rPr>
        <w:t xml:space="preserve"> au o </w:t>
      </w:r>
      <w:proofErr w:type="spellStart"/>
      <w:r w:rsidRPr="004635CB">
        <w:rPr>
          <w:color w:val="000000"/>
          <w:sz w:val="28"/>
          <w:szCs w:val="28"/>
        </w:rPr>
        <w:t>deschidere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mai</w:t>
      </w:r>
      <w:proofErr w:type="spellEnd"/>
      <w:r w:rsidRPr="004635CB">
        <w:rPr>
          <w:color w:val="000000"/>
          <w:sz w:val="28"/>
          <w:szCs w:val="28"/>
        </w:rPr>
        <w:t xml:space="preserve"> mare </w:t>
      </w:r>
      <w:proofErr w:type="spellStart"/>
      <w:r w:rsidRPr="004635CB">
        <w:rPr>
          <w:color w:val="000000"/>
          <w:sz w:val="28"/>
          <w:szCs w:val="28"/>
        </w:rPr>
        <w:t>şi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oferă</w:t>
      </w:r>
      <w:proofErr w:type="spellEnd"/>
      <w:r w:rsidRPr="004635CB">
        <w:rPr>
          <w:color w:val="000000"/>
          <w:sz w:val="28"/>
          <w:szCs w:val="28"/>
        </w:rPr>
        <w:t xml:space="preserve"> o </w:t>
      </w:r>
      <w:proofErr w:type="spellStart"/>
      <w:r w:rsidRPr="004635CB">
        <w:rPr>
          <w:color w:val="000000"/>
          <w:sz w:val="28"/>
          <w:szCs w:val="28"/>
        </w:rPr>
        <w:t>pregătire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pluridisciplinară</w:t>
      </w:r>
      <w:proofErr w:type="spellEnd"/>
      <w:r w:rsidRPr="004635CB">
        <w:rPr>
          <w:color w:val="000000"/>
          <w:sz w:val="28"/>
          <w:szCs w:val="28"/>
        </w:rPr>
        <w:t xml:space="preserve">, cu </w:t>
      </w:r>
      <w:proofErr w:type="spellStart"/>
      <w:r w:rsidRPr="004635CB">
        <w:rPr>
          <w:color w:val="000000"/>
          <w:sz w:val="28"/>
          <w:szCs w:val="28"/>
        </w:rPr>
        <w:t>atât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şansele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unei</w:t>
      </w:r>
      <w:proofErr w:type="spellEnd"/>
      <w:r w:rsidRPr="004635CB">
        <w:rPr>
          <w:color w:val="000000"/>
          <w:sz w:val="28"/>
          <w:szCs w:val="28"/>
        </w:rPr>
        <w:t xml:space="preserve"> </w:t>
      </w:r>
      <w:proofErr w:type="spellStart"/>
      <w:r w:rsidRPr="004635CB">
        <w:rPr>
          <w:color w:val="000000"/>
          <w:sz w:val="28"/>
          <w:szCs w:val="28"/>
        </w:rPr>
        <w:t>mobilităţi</w:t>
      </w:r>
      <w:proofErr w:type="spellEnd"/>
      <w:r w:rsidR="00BE5B71" w:rsidRPr="004635CB">
        <w:rPr>
          <w:color w:val="000000"/>
          <w:sz w:val="28"/>
          <w:szCs w:val="28"/>
        </w:rPr>
        <w:t xml:space="preserve"> </w:t>
      </w:r>
      <w:proofErr w:type="spellStart"/>
      <w:r w:rsidR="00BE5B71" w:rsidRPr="004635CB">
        <w:rPr>
          <w:color w:val="000000"/>
          <w:sz w:val="28"/>
          <w:szCs w:val="28"/>
        </w:rPr>
        <w:t>în</w:t>
      </w:r>
      <w:proofErr w:type="spellEnd"/>
      <w:r w:rsidR="00BE5B71" w:rsidRPr="004635CB">
        <w:rPr>
          <w:color w:val="000000"/>
          <w:sz w:val="28"/>
          <w:szCs w:val="28"/>
        </w:rPr>
        <w:t xml:space="preserve"> </w:t>
      </w:r>
      <w:proofErr w:type="spellStart"/>
      <w:r w:rsidR="00BE5B71" w:rsidRPr="004635CB">
        <w:rPr>
          <w:color w:val="000000"/>
          <w:sz w:val="28"/>
          <w:szCs w:val="28"/>
        </w:rPr>
        <w:t>carieră</w:t>
      </w:r>
      <w:proofErr w:type="spellEnd"/>
      <w:r w:rsidR="00BE5B71" w:rsidRPr="004635CB">
        <w:rPr>
          <w:color w:val="000000"/>
          <w:sz w:val="28"/>
          <w:szCs w:val="28"/>
        </w:rPr>
        <w:t xml:space="preserve"> </w:t>
      </w:r>
      <w:proofErr w:type="spellStart"/>
      <w:r w:rsidR="00BE5B71" w:rsidRPr="004635CB">
        <w:rPr>
          <w:color w:val="000000"/>
          <w:sz w:val="28"/>
          <w:szCs w:val="28"/>
        </w:rPr>
        <w:t>cresc</w:t>
      </w:r>
      <w:proofErr w:type="spellEnd"/>
      <w:r w:rsidR="00BE5B71" w:rsidRPr="004635CB">
        <w:rPr>
          <w:color w:val="000000"/>
          <w:sz w:val="28"/>
          <w:szCs w:val="28"/>
        </w:rPr>
        <w:t xml:space="preserve"> </w:t>
      </w:r>
      <w:proofErr w:type="spellStart"/>
      <w:r w:rsidR="00BE5B71" w:rsidRPr="004635CB">
        <w:rPr>
          <w:color w:val="000000"/>
          <w:sz w:val="28"/>
          <w:szCs w:val="28"/>
        </w:rPr>
        <w:t>foarte</w:t>
      </w:r>
      <w:proofErr w:type="spellEnd"/>
      <w:r w:rsidR="00BE5B71" w:rsidRPr="004635C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BE5B71" w:rsidRPr="004635CB">
        <w:rPr>
          <w:color w:val="000000"/>
          <w:sz w:val="28"/>
          <w:szCs w:val="28"/>
        </w:rPr>
        <w:t>mult</w:t>
      </w:r>
      <w:proofErr w:type="spellEnd"/>
      <w:r w:rsidR="00BE5B71" w:rsidRPr="004635CB">
        <w:rPr>
          <w:color w:val="000000"/>
          <w:sz w:val="28"/>
          <w:szCs w:val="28"/>
        </w:rPr>
        <w:t xml:space="preserve"> .</w:t>
      </w:r>
      <w:proofErr w:type="gramEnd"/>
    </w:p>
    <w:p w14:paraId="6FD569BD" w14:textId="77777777" w:rsidR="00B363CC" w:rsidRPr="004635CB" w:rsidRDefault="00B363CC" w:rsidP="004F3172">
      <w:pPr>
        <w:spacing w:line="360" w:lineRule="auto"/>
        <w:jc w:val="both"/>
        <w:rPr>
          <w:sz w:val="28"/>
          <w:szCs w:val="28"/>
        </w:rPr>
      </w:pPr>
    </w:p>
    <w:p w14:paraId="200364C7" w14:textId="77777777" w:rsidR="003D463A" w:rsidRPr="004635CB" w:rsidRDefault="003D463A" w:rsidP="004F3172">
      <w:pPr>
        <w:spacing w:line="360" w:lineRule="auto"/>
        <w:jc w:val="both"/>
        <w:rPr>
          <w:sz w:val="28"/>
          <w:szCs w:val="28"/>
        </w:rPr>
      </w:pPr>
    </w:p>
    <w:p w14:paraId="3D3DDE91" w14:textId="77777777" w:rsidR="003D463A" w:rsidRPr="004635CB" w:rsidRDefault="003D463A" w:rsidP="004F3172">
      <w:pPr>
        <w:spacing w:line="360" w:lineRule="auto"/>
        <w:jc w:val="both"/>
        <w:rPr>
          <w:sz w:val="28"/>
          <w:szCs w:val="28"/>
        </w:rPr>
      </w:pPr>
    </w:p>
    <w:p w14:paraId="69466295" w14:textId="77777777" w:rsidR="00234987" w:rsidRPr="004635CB" w:rsidRDefault="00234987" w:rsidP="004F3172">
      <w:pPr>
        <w:spacing w:line="360" w:lineRule="auto"/>
        <w:jc w:val="both"/>
        <w:rPr>
          <w:sz w:val="28"/>
          <w:szCs w:val="28"/>
        </w:rPr>
      </w:pPr>
      <w:proofErr w:type="spellStart"/>
      <w:r w:rsidRPr="004635CB">
        <w:rPr>
          <w:sz w:val="28"/>
          <w:szCs w:val="28"/>
        </w:rPr>
        <w:t>Bibliografie</w:t>
      </w:r>
      <w:proofErr w:type="spellEnd"/>
      <w:r w:rsidRPr="004635CB">
        <w:rPr>
          <w:sz w:val="28"/>
          <w:szCs w:val="28"/>
        </w:rPr>
        <w:t>:</w:t>
      </w:r>
    </w:p>
    <w:p w14:paraId="4C40CFC3" w14:textId="77777777" w:rsidR="00234987" w:rsidRPr="004635CB" w:rsidRDefault="00234987" w:rsidP="004F3172">
      <w:pPr>
        <w:spacing w:line="360" w:lineRule="auto"/>
        <w:jc w:val="both"/>
        <w:rPr>
          <w:sz w:val="28"/>
          <w:szCs w:val="28"/>
        </w:rPr>
      </w:pPr>
    </w:p>
    <w:p w14:paraId="6D6F3950" w14:textId="77777777" w:rsidR="00234987" w:rsidRPr="004635CB" w:rsidRDefault="00234987" w:rsidP="00234987">
      <w:pPr>
        <w:spacing w:after="5" w:line="376" w:lineRule="auto"/>
        <w:jc w:val="both"/>
        <w:rPr>
          <w:b/>
          <w:color w:val="000000"/>
          <w:sz w:val="28"/>
          <w:szCs w:val="28"/>
        </w:rPr>
      </w:pPr>
      <w:r w:rsidRPr="004635CB">
        <w:rPr>
          <w:b/>
          <w:color w:val="000000"/>
          <w:sz w:val="28"/>
          <w:szCs w:val="28"/>
        </w:rPr>
        <w:t>BIBLIOGRAFIE:</w:t>
      </w:r>
    </w:p>
    <w:p w14:paraId="5EF6AB38" w14:textId="77777777" w:rsidR="00234987" w:rsidRPr="004635CB" w:rsidRDefault="00234987" w:rsidP="00234987">
      <w:pPr>
        <w:rPr>
          <w:sz w:val="28"/>
          <w:szCs w:val="28"/>
          <w:lang w:val="ro-RO"/>
        </w:rPr>
      </w:pPr>
    </w:p>
    <w:p w14:paraId="3813789B" w14:textId="77777777" w:rsidR="00234987" w:rsidRPr="004635CB" w:rsidRDefault="00234987" w:rsidP="0023498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proofErr w:type="spellStart"/>
      <w:r w:rsidRPr="004635CB">
        <w:rPr>
          <w:sz w:val="28"/>
          <w:szCs w:val="28"/>
        </w:rPr>
        <w:t>Cartmel</w:t>
      </w:r>
      <w:proofErr w:type="spellEnd"/>
      <w:r w:rsidRPr="004635CB">
        <w:rPr>
          <w:sz w:val="28"/>
          <w:szCs w:val="28"/>
        </w:rPr>
        <w:t>, F. (2006). Young people and social change, Open University Press</w:t>
      </w:r>
    </w:p>
    <w:p w14:paraId="5E06B669" w14:textId="77777777" w:rsidR="00234987" w:rsidRPr="004635CB" w:rsidRDefault="00234987" w:rsidP="00234987">
      <w:pPr>
        <w:spacing w:line="276" w:lineRule="auto"/>
        <w:ind w:left="720"/>
        <w:jc w:val="both"/>
        <w:rPr>
          <w:sz w:val="28"/>
          <w:szCs w:val="28"/>
          <w:lang w:val="ro-RO"/>
        </w:rPr>
      </w:pPr>
    </w:p>
    <w:p w14:paraId="4290CDC2" w14:textId="77777777" w:rsidR="00234987" w:rsidRPr="004635CB" w:rsidRDefault="00234987" w:rsidP="004F3172">
      <w:pPr>
        <w:spacing w:line="360" w:lineRule="auto"/>
        <w:jc w:val="both"/>
        <w:rPr>
          <w:sz w:val="28"/>
          <w:szCs w:val="28"/>
        </w:rPr>
      </w:pPr>
    </w:p>
    <w:sectPr w:rsidR="00234987" w:rsidRPr="00463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5156"/>
    <w:multiLevelType w:val="hybridMultilevel"/>
    <w:tmpl w:val="574A1D72"/>
    <w:lvl w:ilvl="0" w:tplc="CFC689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16"/>
    <w:rsid w:val="000D6F8A"/>
    <w:rsid w:val="000F317D"/>
    <w:rsid w:val="001059CA"/>
    <w:rsid w:val="00146AE0"/>
    <w:rsid w:val="00186D0C"/>
    <w:rsid w:val="00195F69"/>
    <w:rsid w:val="001A4CA8"/>
    <w:rsid w:val="001F13D9"/>
    <w:rsid w:val="00204C81"/>
    <w:rsid w:val="00234987"/>
    <w:rsid w:val="00261A37"/>
    <w:rsid w:val="00283C75"/>
    <w:rsid w:val="002B145C"/>
    <w:rsid w:val="002B696A"/>
    <w:rsid w:val="002C01BA"/>
    <w:rsid w:val="00307063"/>
    <w:rsid w:val="00345411"/>
    <w:rsid w:val="003A2BA0"/>
    <w:rsid w:val="003D463A"/>
    <w:rsid w:val="003F46F7"/>
    <w:rsid w:val="0040176B"/>
    <w:rsid w:val="004635CB"/>
    <w:rsid w:val="00470F0E"/>
    <w:rsid w:val="00487E13"/>
    <w:rsid w:val="004A72AA"/>
    <w:rsid w:val="004C583F"/>
    <w:rsid w:val="004E1AF2"/>
    <w:rsid w:val="004E3B24"/>
    <w:rsid w:val="004F3172"/>
    <w:rsid w:val="005122E3"/>
    <w:rsid w:val="00513449"/>
    <w:rsid w:val="005A49D1"/>
    <w:rsid w:val="00670ABB"/>
    <w:rsid w:val="006C04E1"/>
    <w:rsid w:val="006C7232"/>
    <w:rsid w:val="006E541E"/>
    <w:rsid w:val="00724B92"/>
    <w:rsid w:val="0074445E"/>
    <w:rsid w:val="007B410F"/>
    <w:rsid w:val="007B51FE"/>
    <w:rsid w:val="00803E64"/>
    <w:rsid w:val="0081005A"/>
    <w:rsid w:val="008A2A95"/>
    <w:rsid w:val="008B508D"/>
    <w:rsid w:val="008D30DF"/>
    <w:rsid w:val="009109CE"/>
    <w:rsid w:val="00991086"/>
    <w:rsid w:val="009C4C79"/>
    <w:rsid w:val="00A22927"/>
    <w:rsid w:val="00A24759"/>
    <w:rsid w:val="00A4304C"/>
    <w:rsid w:val="00B363CC"/>
    <w:rsid w:val="00B37379"/>
    <w:rsid w:val="00B51240"/>
    <w:rsid w:val="00B90F31"/>
    <w:rsid w:val="00BA20D1"/>
    <w:rsid w:val="00BE5B71"/>
    <w:rsid w:val="00C02ABF"/>
    <w:rsid w:val="00C31516"/>
    <w:rsid w:val="00C46C25"/>
    <w:rsid w:val="00CC3CBF"/>
    <w:rsid w:val="00CC44A7"/>
    <w:rsid w:val="00CC711E"/>
    <w:rsid w:val="00CE12D0"/>
    <w:rsid w:val="00D712BE"/>
    <w:rsid w:val="00D72590"/>
    <w:rsid w:val="00DE1F2B"/>
    <w:rsid w:val="00DF1A18"/>
    <w:rsid w:val="00E073DE"/>
    <w:rsid w:val="00E15147"/>
    <w:rsid w:val="00E856D5"/>
    <w:rsid w:val="00E90039"/>
    <w:rsid w:val="00ED03B4"/>
    <w:rsid w:val="00F0163B"/>
    <w:rsid w:val="00F27CD8"/>
    <w:rsid w:val="00F72D45"/>
    <w:rsid w:val="00FA6F41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D763"/>
  <w15:chartTrackingRefBased/>
  <w15:docId w15:val="{6B14E963-3B0C-44DB-95BB-12340C9F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12BE"/>
    <w:pPr>
      <w:keepNext/>
      <w:jc w:val="both"/>
      <w:outlineLvl w:val="0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12BE"/>
    <w:rPr>
      <w:rFonts w:ascii="Times New Roman" w:eastAsia="Times New Roman" w:hAnsi="Times New Roman" w:cs="Times New Roman"/>
      <w:b/>
      <w:sz w:val="18"/>
      <w:szCs w:val="20"/>
    </w:rPr>
  </w:style>
  <w:style w:type="character" w:styleId="Hyperlink">
    <w:name w:val="Hyperlink"/>
    <w:rsid w:val="00D71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C67B-76EC-4C63-A835-0EE706EA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user</cp:lastModifiedBy>
  <cp:revision>2</cp:revision>
  <dcterms:created xsi:type="dcterms:W3CDTF">2025-04-03T08:16:00Z</dcterms:created>
  <dcterms:modified xsi:type="dcterms:W3CDTF">2025-04-03T08:16:00Z</dcterms:modified>
</cp:coreProperties>
</file>