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08A" w:rsidRPr="00526A33" w:rsidRDefault="00CC508A" w:rsidP="00526A33">
      <w:pPr>
        <w:spacing w:after="0"/>
        <w:ind w:right="142"/>
        <w:jc w:val="both"/>
        <w:rPr>
          <w:rFonts w:ascii="Times New Roman" w:hAnsi="Times New Roman"/>
          <w:sz w:val="32"/>
          <w:szCs w:val="32"/>
          <w:lang w:val="ro-RO" w:eastAsia="en-AU"/>
        </w:rPr>
      </w:pPr>
      <w:bookmarkStart w:id="0" w:name="_GoBack"/>
      <w:bookmarkEnd w:id="0"/>
    </w:p>
    <w:p w:rsidR="00CC508A" w:rsidRPr="00526A33" w:rsidRDefault="00DE1C4D" w:rsidP="00526A33">
      <w:pPr>
        <w:tabs>
          <w:tab w:val="left" w:pos="1440"/>
          <w:tab w:val="left" w:pos="4200"/>
        </w:tabs>
        <w:jc w:val="both"/>
        <w:rPr>
          <w:rFonts w:ascii="Times New Roman" w:hAnsi="Times New Roman"/>
          <w:sz w:val="32"/>
          <w:szCs w:val="32"/>
        </w:rPr>
      </w:pPr>
      <w:r>
        <w:rPr>
          <w:noProof/>
          <w:lang w:val="en-US"/>
        </w:rPr>
        <w:drawing>
          <wp:inline distT="0" distB="0" distL="0" distR="0" wp14:anchorId="013AE19E" wp14:editId="4AEE1209">
            <wp:extent cx="6115050" cy="1943100"/>
            <wp:effectExtent l="0" t="0" r="0" b="0"/>
            <wp:docPr id="775815942" name="Imagine 1" descr="O imagine care conține text, Font, linie, captură de ecran&#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5942" name="Imagine 1" descr="O imagine care conține text, Font, linie, captură de ecran&#10;&#10;Descriere generată automa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15050" cy="1943100"/>
                    </a:xfrm>
                    <a:prstGeom prst="rect">
                      <a:avLst/>
                    </a:prstGeom>
                  </pic:spPr>
                </pic:pic>
              </a:graphicData>
            </a:graphic>
          </wp:inline>
        </w:drawing>
      </w:r>
    </w:p>
    <w:p w:rsidR="00CC508A" w:rsidRPr="00526A33" w:rsidRDefault="00CC508A" w:rsidP="00526A33">
      <w:pPr>
        <w:ind w:firstLine="720"/>
        <w:jc w:val="both"/>
        <w:rPr>
          <w:rFonts w:ascii="Times New Roman" w:hAnsi="Times New Roman"/>
          <w:sz w:val="32"/>
          <w:szCs w:val="32"/>
        </w:rPr>
      </w:pPr>
      <w:r w:rsidRPr="00526A33">
        <w:rPr>
          <w:rFonts w:ascii="Times New Roman" w:hAnsi="Times New Roman"/>
          <w:noProof/>
          <w:sz w:val="32"/>
          <w:szCs w:val="32"/>
          <w:lang w:val="en-US"/>
        </w:rPr>
        <mc:AlternateContent>
          <mc:Choice Requires="wps">
            <w:drawing>
              <wp:anchor distT="0" distB="0" distL="114300" distR="114300" simplePos="0" relativeHeight="251659264" behindDoc="1" locked="1" layoutInCell="1" allowOverlap="1" wp14:anchorId="0A53C36E" wp14:editId="4A7D00BE">
                <wp:simplePos x="0" y="0"/>
                <wp:positionH relativeFrom="margin">
                  <wp:posOffset>1200150</wp:posOffset>
                </wp:positionH>
                <wp:positionV relativeFrom="paragraph">
                  <wp:posOffset>-810260</wp:posOffset>
                </wp:positionV>
                <wp:extent cx="4572000" cy="20193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C508A" w:rsidRDefault="00CC508A" w:rsidP="00CC508A">
                            <w:pPr>
                              <w:jc w:val="center"/>
                              <w:rPr>
                                <w:b/>
                                <w:sz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3C36E" id="Rectangle 2" o:spid="_x0000_s1026" style="position:absolute;left:0;text-align:left;margin-left:94.5pt;margin-top:-63.8pt;width:5in;height:15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vlspwIAAJ4FAAAOAAAAZHJzL2Uyb0RvYy54bWysVNuO0zAQfUfiHyy/Z3PZ9JJo01W3aRDS&#10;AisWPsBNnMbCsYPtNl0Q/87YabrtIiQE9CEa2+PjmXNO5+b20HK0p0ozKTIcXgUYUVHKiolthj9/&#10;Krw5RtoQUREuBc3wE9X4dvH61U3fpTSSjeQVVQhAhE77LsONMV3q+7psaEv0leyogMNaqpYYWKqt&#10;XynSA3rL/SgIpn4vVdUpWVKtYTcfDvHC4dc1Lc2HutbUIJ5hqM24r3Lfjf36ixuSbhXpGlYeyyB/&#10;UUVLmIBHT1A5MQTtFPsFqmWlklrW5qqUrS/rmpXU9QDdhMGLbh4b0lHXC5CjuxNN+v/Blu/3Dwqx&#10;KsMRRoK0INFHII2ILacosvT0nU4h67F7ULZB3d3L8otGQq4ayKJLpWTfUFJBUaHN9y8u2IWGq2jT&#10;v5MVoJOdkY6pQ61aCwgcoIMT5OkkCD0YVMJmPJmByKBbCWdAUHINC/sGScfrndLmDZUtskGGFRTv&#10;4Mn+XpshdUyxrwlZMM5hn6RcXGwA5rADj8NVe2bLcCJ+T4JkPV/PYy+OpmsvDvLcWxar2JsW4WyS&#10;X+erVR7+sO+GcdqwqqLCPjMaKoz/TLCjtQcrnCylJWeVhbMlabXdrLhCewKGLtzvSMhZmn9ZhuML&#10;ennRUhjFwV2UeMV0PvPiIp54ySyYe8DyXTIN4iTOi8uW7pmg/94S6q3MrpffNgaaW9kH+c4aI2nL&#10;DMwLztoMz09JJLUGXIvK6WoI40N8xoOt/ZkH0HpU2dnVOnRwujlsDoBibbuR1RMYV0mwFVgQhhwE&#10;jVTfMOphYGRYf90RRTHibwWY306XMVBjsBkDIkq4mmGD0RCuzDCFdp1i2waQQ8eJkEv4g9TMWfe5&#10;iuPfCoaAa+I4sOyUOV+7rOexuvgJAAD//wMAUEsDBBQABgAIAAAAIQArV5dV3wAAAAwBAAAPAAAA&#10;ZHJzL2Rvd25yZXYueG1sTI/BTsMwEETvSPyDtUjcWrsVCk2IU6FGkeAGhQs3NzZJRLxObDcJf8/2&#10;RI+zM5p9k+8X27PJ+NA5lLBZC2AGa6c7bCR8flSrHbAQFWrVOzQSfk2AfXF7k6tMuxnfzXSMDaMS&#10;DJmS0MY4ZJyHujVWhbUbDJL37bxVkaRvuPZqpnLb860QCbeqQ/rQqsEcWlP/HM9WQukTXYXDS1ml&#10;X3MZX9/GaeSjlPd3y/MTsGiW+B+GCz6hQ0FMJ3dGHVhPepfSlihhtdk+JsAokorL6UReKh6AFzm/&#10;HlH8AQAA//8DAFBLAQItABQABgAIAAAAIQC2gziS/gAAAOEBAAATAAAAAAAAAAAAAAAAAAAAAABb&#10;Q29udGVudF9UeXBlc10ueG1sUEsBAi0AFAAGAAgAAAAhADj9If/WAAAAlAEAAAsAAAAAAAAAAAAA&#10;AAAALwEAAF9yZWxzLy5yZWxzUEsBAi0AFAAGAAgAAAAhAPpq+WynAgAAngUAAA4AAAAAAAAAAAAA&#10;AAAALgIAAGRycy9lMm9Eb2MueG1sUEsBAi0AFAAGAAgAAAAhACtXl1XfAAAADAEAAA8AAAAAAAAA&#10;AAAAAAAAAQUAAGRycy9kb3ducmV2LnhtbFBLBQYAAAAABAAEAPMAAAANBgAAAAA=&#10;" filled="f" stroked="f" strokeweight="0">
                <v:textbox inset="0,0,0,0">
                  <w:txbxContent>
                    <w:p w:rsidR="00CC508A" w:rsidRDefault="00CC508A" w:rsidP="00CC508A">
                      <w:pPr>
                        <w:jc w:val="center"/>
                        <w:rPr>
                          <w:b/>
                          <w:sz w:val="18"/>
                          <w:lang w:val="de-DE"/>
                        </w:rPr>
                      </w:pPr>
                    </w:p>
                  </w:txbxContent>
                </v:textbox>
                <w10:wrap anchorx="margin"/>
                <w10:anchorlock/>
              </v:rect>
            </w:pict>
          </mc:Fallback>
        </mc:AlternateContent>
      </w:r>
    </w:p>
    <w:p w:rsidR="00CC508A" w:rsidRPr="00526A33" w:rsidRDefault="00CC508A" w:rsidP="00526A33">
      <w:pPr>
        <w:tabs>
          <w:tab w:val="left" w:pos="6501"/>
        </w:tabs>
        <w:jc w:val="both"/>
        <w:rPr>
          <w:rFonts w:ascii="Times New Roman" w:hAnsi="Times New Roman"/>
          <w:sz w:val="32"/>
          <w:szCs w:val="32"/>
        </w:rPr>
      </w:pPr>
      <w:r w:rsidRPr="00526A33">
        <w:rPr>
          <w:rFonts w:ascii="Times New Roman" w:hAnsi="Times New Roman"/>
          <w:sz w:val="32"/>
          <w:szCs w:val="32"/>
        </w:rPr>
        <w:t>Nr.</w:t>
      </w:r>
      <w:r w:rsidR="00FA7D43">
        <w:rPr>
          <w:rFonts w:ascii="Times New Roman" w:hAnsi="Times New Roman"/>
          <w:sz w:val="32"/>
          <w:szCs w:val="32"/>
        </w:rPr>
        <w:t xml:space="preserve"> </w:t>
      </w:r>
      <w:r w:rsidR="005C3242">
        <w:rPr>
          <w:rFonts w:ascii="Times New Roman" w:hAnsi="Times New Roman"/>
          <w:sz w:val="32"/>
          <w:szCs w:val="32"/>
        </w:rPr>
        <w:t>29</w:t>
      </w:r>
      <w:r w:rsidRPr="00526A33">
        <w:rPr>
          <w:rFonts w:ascii="Times New Roman" w:hAnsi="Times New Roman"/>
          <w:sz w:val="32"/>
          <w:szCs w:val="32"/>
        </w:rPr>
        <w:t>/</w:t>
      </w:r>
      <w:r w:rsidR="005C3242">
        <w:rPr>
          <w:rFonts w:ascii="Times New Roman" w:hAnsi="Times New Roman"/>
          <w:sz w:val="32"/>
          <w:szCs w:val="32"/>
        </w:rPr>
        <w:t>16</w:t>
      </w:r>
      <w:r w:rsidRPr="00526A33">
        <w:rPr>
          <w:rFonts w:ascii="Times New Roman" w:hAnsi="Times New Roman"/>
          <w:sz w:val="32"/>
          <w:szCs w:val="32"/>
        </w:rPr>
        <w:t>.12.202</w:t>
      </w:r>
      <w:r w:rsidR="00FA7D43">
        <w:rPr>
          <w:rFonts w:ascii="Times New Roman" w:hAnsi="Times New Roman"/>
          <w:sz w:val="32"/>
          <w:szCs w:val="32"/>
        </w:rPr>
        <w:t>4</w:t>
      </w:r>
      <w:r w:rsidRPr="00526A33">
        <w:rPr>
          <w:rFonts w:ascii="Times New Roman" w:hAnsi="Times New Roman"/>
          <w:sz w:val="32"/>
          <w:szCs w:val="32"/>
        </w:rPr>
        <w:tab/>
        <w:t>Nr…../ ……..</w:t>
      </w:r>
    </w:p>
    <w:p w:rsidR="00CC508A" w:rsidRPr="00526A33" w:rsidRDefault="00CC508A" w:rsidP="00526A33">
      <w:pPr>
        <w:spacing w:after="0"/>
        <w:ind w:right="142"/>
        <w:jc w:val="both"/>
        <w:rPr>
          <w:rFonts w:ascii="Times New Roman" w:hAnsi="Times New Roman"/>
          <w:sz w:val="32"/>
          <w:szCs w:val="32"/>
          <w:lang w:val="ro-RO" w:eastAsia="en-AU"/>
        </w:rPr>
      </w:pPr>
    </w:p>
    <w:p w:rsidR="00FA7D43" w:rsidRDefault="00FA7D43" w:rsidP="00FA7D43">
      <w:pPr>
        <w:spacing w:line="360" w:lineRule="auto"/>
        <w:ind w:left="708" w:firstLine="708"/>
        <w:jc w:val="center"/>
        <w:rPr>
          <w:rFonts w:ascii="Times New Roman" w:hAnsi="Times New Roman"/>
          <w:b/>
          <w:iCs/>
          <w:sz w:val="24"/>
          <w:szCs w:val="24"/>
        </w:rPr>
      </w:pPr>
      <w:r>
        <w:rPr>
          <w:rFonts w:ascii="Times New Roman" w:hAnsi="Times New Roman"/>
          <w:b/>
          <w:iCs/>
          <w:sz w:val="24"/>
          <w:szCs w:val="24"/>
        </w:rPr>
        <w:t>SOLUŢII PENTRU ȊMBUNĂTĂŢIREA INSERŢIEI STUDENŢILOR FACULTĂ</w:t>
      </w:r>
      <w:r w:rsidRPr="00D765DA">
        <w:rPr>
          <w:rFonts w:ascii="Times New Roman" w:hAnsi="Times New Roman"/>
          <w:b/>
          <w:iCs/>
          <w:sz w:val="24"/>
          <w:szCs w:val="24"/>
        </w:rPr>
        <w:t>Ț</w:t>
      </w:r>
      <w:r>
        <w:rPr>
          <w:rFonts w:ascii="Times New Roman" w:hAnsi="Times New Roman"/>
          <w:b/>
          <w:iCs/>
          <w:sz w:val="24"/>
          <w:szCs w:val="24"/>
        </w:rPr>
        <w:t>II</w:t>
      </w:r>
      <w:r w:rsidRPr="00D765DA">
        <w:rPr>
          <w:rFonts w:ascii="Times New Roman" w:hAnsi="Times New Roman"/>
          <w:b/>
          <w:iCs/>
          <w:sz w:val="24"/>
          <w:szCs w:val="24"/>
        </w:rPr>
        <w:t xml:space="preserve"> DE </w:t>
      </w:r>
      <w:r>
        <w:rPr>
          <w:rFonts w:ascii="Times New Roman" w:hAnsi="Times New Roman"/>
          <w:b/>
          <w:iCs/>
          <w:sz w:val="24"/>
          <w:szCs w:val="24"/>
        </w:rPr>
        <w:t>LITERE</w:t>
      </w:r>
    </w:p>
    <w:p w:rsidR="00FA7D43" w:rsidRDefault="00FA7D43" w:rsidP="00FA7D43">
      <w:pPr>
        <w:spacing w:line="360" w:lineRule="auto"/>
        <w:ind w:left="708" w:firstLine="708"/>
        <w:jc w:val="right"/>
        <w:rPr>
          <w:rFonts w:ascii="Times New Roman" w:eastAsia="Times New Roman" w:hAnsi="Times New Roman"/>
          <w:sz w:val="24"/>
          <w:szCs w:val="24"/>
          <w:lang w:val="ro-RO"/>
        </w:rPr>
      </w:pPr>
      <w:r>
        <w:rPr>
          <w:b/>
          <w:sz w:val="32"/>
          <w:szCs w:val="32"/>
        </w:rPr>
        <w:tab/>
      </w:r>
      <w:r>
        <w:t xml:space="preserve">                                                                                                                                                                     Ȋ</w:t>
      </w:r>
      <w:r>
        <w:rPr>
          <w:sz w:val="24"/>
          <w:szCs w:val="24"/>
        </w:rPr>
        <w:t>NTOCMIT DE PSIHOLOG MARIUS BRUTARU</w:t>
      </w:r>
    </w:p>
    <w:p w:rsidR="00CC508A" w:rsidRPr="00526A33" w:rsidRDefault="00CC508A" w:rsidP="00526A33">
      <w:pPr>
        <w:spacing w:after="0"/>
        <w:ind w:right="142"/>
        <w:jc w:val="both"/>
        <w:rPr>
          <w:rFonts w:ascii="Times New Roman" w:hAnsi="Times New Roman"/>
          <w:sz w:val="32"/>
          <w:szCs w:val="32"/>
          <w:lang w:val="ro-RO" w:eastAsia="en-AU"/>
        </w:rPr>
      </w:pPr>
    </w:p>
    <w:p w:rsidR="00526A33" w:rsidRDefault="00526A33" w:rsidP="00526A33">
      <w:pPr>
        <w:spacing w:line="360" w:lineRule="auto"/>
        <w:ind w:firstLine="474"/>
        <w:jc w:val="both"/>
        <w:rPr>
          <w:rFonts w:ascii="Times New Roman" w:hAnsi="Times New Roman"/>
          <w:sz w:val="32"/>
          <w:szCs w:val="32"/>
        </w:rPr>
      </w:pPr>
      <w:r w:rsidRPr="00526A33">
        <w:rPr>
          <w:rFonts w:ascii="Times New Roman" w:hAnsi="Times New Roman"/>
          <w:sz w:val="32"/>
          <w:szCs w:val="32"/>
        </w:rPr>
        <w:t>Sistemul de evaluare a calităţii în Facultatea de Litere este structurat conform normelor şi regulamentelor interne referitoare la calitate, a cerinţelor normative specificate în “</w:t>
      </w:r>
      <w:r w:rsidRPr="00526A33">
        <w:rPr>
          <w:rFonts w:ascii="Times New Roman" w:hAnsi="Times New Roman"/>
          <w:i/>
          <w:sz w:val="32"/>
          <w:szCs w:val="32"/>
        </w:rPr>
        <w:t>Metodologia privind asigurarea calităţii, autorizarea de funcţionare provizorie şi acreditarea programelor de studiu şi a instituţiilor de învăţămînt superior</w:t>
      </w:r>
      <w:r w:rsidRPr="00526A33">
        <w:rPr>
          <w:rFonts w:ascii="Times New Roman" w:hAnsi="Times New Roman"/>
          <w:sz w:val="32"/>
          <w:szCs w:val="32"/>
        </w:rPr>
        <w:t xml:space="preserve">” (HG. Nr. 75/2005 privind asigurarea calităţii educaţiei, aprobată cu modificări prin Legea nr. 87/2006), urmărind cele trei domenii de asigurare a calităţii: </w:t>
      </w:r>
      <w:r w:rsidRPr="00526A33">
        <w:rPr>
          <w:rFonts w:ascii="Times New Roman" w:hAnsi="Times New Roman"/>
          <w:i/>
          <w:sz w:val="32"/>
          <w:szCs w:val="32"/>
        </w:rPr>
        <w:t xml:space="preserve">capacitate instituţională, eficacitate educaţională şi managementul calităţii, </w:t>
      </w:r>
      <w:r w:rsidRPr="00526A33">
        <w:rPr>
          <w:rFonts w:ascii="Times New Roman" w:hAnsi="Times New Roman"/>
          <w:sz w:val="32"/>
          <w:szCs w:val="32"/>
        </w:rPr>
        <w:t xml:space="preserve">cu aspecte particulare date de specificitatea domeniilor de </w:t>
      </w:r>
      <w:r w:rsidRPr="00526A33">
        <w:rPr>
          <w:rFonts w:ascii="Times New Roman" w:hAnsi="Times New Roman"/>
          <w:sz w:val="32"/>
          <w:szCs w:val="32"/>
        </w:rPr>
        <w:lastRenderedPageBreak/>
        <w:t>cunoaştere în cadrul cărora funcţionează programele de studii ale</w:t>
      </w:r>
      <w:r w:rsidRPr="00526A33">
        <w:rPr>
          <w:rFonts w:ascii="Times New Roman" w:hAnsi="Times New Roman"/>
          <w:spacing w:val="1"/>
          <w:sz w:val="32"/>
          <w:szCs w:val="32"/>
        </w:rPr>
        <w:t xml:space="preserve"> </w:t>
      </w:r>
      <w:r w:rsidRPr="00526A33">
        <w:rPr>
          <w:rFonts w:ascii="Times New Roman" w:hAnsi="Times New Roman"/>
          <w:sz w:val="32"/>
          <w:szCs w:val="32"/>
        </w:rPr>
        <w:t>facultăţii.</w:t>
      </w:r>
    </w:p>
    <w:p w:rsidR="00FA7D43" w:rsidRPr="00526A33" w:rsidRDefault="00FA7D43" w:rsidP="00526A33">
      <w:pPr>
        <w:spacing w:line="360" w:lineRule="auto"/>
        <w:ind w:firstLine="474"/>
        <w:jc w:val="both"/>
        <w:rPr>
          <w:rFonts w:ascii="Times New Roman" w:hAnsi="Times New Roman"/>
          <w:sz w:val="32"/>
          <w:szCs w:val="32"/>
        </w:rPr>
      </w:pPr>
    </w:p>
    <w:p w:rsidR="00526A33" w:rsidRDefault="00526A33" w:rsidP="00526A33">
      <w:pPr>
        <w:pStyle w:val="Heading2"/>
        <w:keepNext w:val="0"/>
        <w:keepLines w:val="0"/>
        <w:widowControl w:val="0"/>
        <w:tabs>
          <w:tab w:val="left" w:pos="335"/>
        </w:tabs>
        <w:autoSpaceDE w:val="0"/>
        <w:autoSpaceDN w:val="0"/>
        <w:spacing w:before="0" w:line="360" w:lineRule="auto"/>
        <w:ind w:left="101"/>
        <w:jc w:val="both"/>
        <w:rPr>
          <w:rFonts w:ascii="Times New Roman" w:hAnsi="Times New Roman" w:cs="Times New Roman"/>
          <w:b/>
          <w:color w:val="auto"/>
          <w:sz w:val="32"/>
          <w:szCs w:val="32"/>
        </w:rPr>
      </w:pPr>
      <w:r w:rsidRPr="00526A33">
        <w:rPr>
          <w:rFonts w:ascii="Times New Roman" w:hAnsi="Times New Roman" w:cs="Times New Roman"/>
          <w:b/>
          <w:color w:val="auto"/>
          <w:sz w:val="32"/>
          <w:szCs w:val="32"/>
        </w:rPr>
        <w:t>Cerinţe</w:t>
      </w:r>
      <w:r w:rsidRPr="00526A33">
        <w:rPr>
          <w:rFonts w:ascii="Times New Roman" w:hAnsi="Times New Roman" w:cs="Times New Roman"/>
          <w:b/>
          <w:color w:val="auto"/>
          <w:spacing w:val="2"/>
          <w:sz w:val="32"/>
          <w:szCs w:val="32"/>
        </w:rPr>
        <w:t xml:space="preserve"> </w:t>
      </w:r>
      <w:r w:rsidRPr="00526A33">
        <w:rPr>
          <w:rFonts w:ascii="Times New Roman" w:hAnsi="Times New Roman" w:cs="Times New Roman"/>
          <w:b/>
          <w:color w:val="auto"/>
          <w:sz w:val="32"/>
          <w:szCs w:val="32"/>
        </w:rPr>
        <w:t>normative</w:t>
      </w:r>
    </w:p>
    <w:p w:rsidR="00FA7D43" w:rsidRPr="00FA7D43" w:rsidRDefault="00FA7D43" w:rsidP="00FA7D43"/>
    <w:p w:rsidR="00526A33" w:rsidRPr="00526A33" w:rsidRDefault="00526A33" w:rsidP="00526A33">
      <w:pPr>
        <w:pStyle w:val="BodyText"/>
        <w:spacing w:line="360" w:lineRule="auto"/>
        <w:rPr>
          <w:sz w:val="32"/>
          <w:szCs w:val="32"/>
        </w:rPr>
      </w:pPr>
      <w:r w:rsidRPr="00526A33">
        <w:rPr>
          <w:b/>
          <w:sz w:val="32"/>
          <w:szCs w:val="32"/>
        </w:rPr>
        <w:t xml:space="preserve">Misiunea Facultăţii de Litere </w:t>
      </w:r>
      <w:r w:rsidRPr="00526A33">
        <w:rPr>
          <w:sz w:val="32"/>
          <w:szCs w:val="32"/>
        </w:rPr>
        <w:t>vizează formarea şi pregătirea de specialişti care să asigure servicii de calitate la standardele Uniunii Europene, printr-un proces educaţional de nivel ridicat, în acord cu cerinţele şi exigenţele actuale din domeniu. Obiectivele academice ale facultăţii vizează formarea şi dezvoltarea abilităţilor de cercetare ştiinţifică fundamentală şi aplicativă a absolvenţilor. Procesul didactic se desfăşoară sub formă de cursuri de zi/ IFR, fiind organizat pe sistemul de credite transferabile. Programele de studii ale facultăţii sunt adaptate la cerinţele pieţii forţei de muncă.</w:t>
      </w:r>
    </w:p>
    <w:p w:rsidR="00DE1C4D" w:rsidRDefault="00FA7D43" w:rsidP="00526A33">
      <w:pPr>
        <w:pStyle w:val="Heading2"/>
        <w:keepNext w:val="0"/>
        <w:keepLines w:val="0"/>
        <w:widowControl w:val="0"/>
        <w:tabs>
          <w:tab w:val="left" w:pos="335"/>
        </w:tabs>
        <w:autoSpaceDE w:val="0"/>
        <w:autoSpaceDN w:val="0"/>
        <w:spacing w:before="0" w:line="360" w:lineRule="auto"/>
        <w:ind w:left="101"/>
        <w:jc w:val="both"/>
        <w:rPr>
          <w:rFonts w:ascii="Times New Roman" w:hAnsi="Times New Roman" w:cs="Times New Roman"/>
          <w:b/>
          <w:color w:val="auto"/>
          <w:sz w:val="32"/>
          <w:szCs w:val="32"/>
        </w:rPr>
      </w:pPr>
      <w:r w:rsidRPr="00FA7D43">
        <w:rPr>
          <w:rFonts w:ascii="Times New Roman" w:hAnsi="Times New Roman" w:cs="Times New Roman"/>
          <w:b/>
          <w:color w:val="auto"/>
          <w:sz w:val="32"/>
          <w:szCs w:val="32"/>
        </w:rPr>
        <w:t xml:space="preserve">   </w:t>
      </w:r>
    </w:p>
    <w:p w:rsidR="00526A33" w:rsidRDefault="00526A33" w:rsidP="00526A33">
      <w:pPr>
        <w:pStyle w:val="Heading2"/>
        <w:keepNext w:val="0"/>
        <w:keepLines w:val="0"/>
        <w:widowControl w:val="0"/>
        <w:tabs>
          <w:tab w:val="left" w:pos="335"/>
        </w:tabs>
        <w:autoSpaceDE w:val="0"/>
        <w:autoSpaceDN w:val="0"/>
        <w:spacing w:before="0" w:line="360" w:lineRule="auto"/>
        <w:ind w:left="101"/>
        <w:jc w:val="both"/>
        <w:rPr>
          <w:rFonts w:ascii="Times New Roman" w:hAnsi="Times New Roman" w:cs="Times New Roman"/>
          <w:b/>
          <w:color w:val="auto"/>
          <w:sz w:val="32"/>
          <w:szCs w:val="32"/>
        </w:rPr>
      </w:pPr>
      <w:r w:rsidRPr="00FA7D43">
        <w:rPr>
          <w:rFonts w:ascii="Times New Roman" w:hAnsi="Times New Roman" w:cs="Times New Roman"/>
          <w:b/>
          <w:color w:val="auto"/>
          <w:sz w:val="32"/>
          <w:szCs w:val="32"/>
        </w:rPr>
        <w:t>Personalul</w:t>
      </w:r>
      <w:r w:rsidRPr="00FA7D43">
        <w:rPr>
          <w:rFonts w:ascii="Times New Roman" w:hAnsi="Times New Roman" w:cs="Times New Roman"/>
          <w:b/>
          <w:color w:val="auto"/>
          <w:spacing w:val="2"/>
          <w:sz w:val="32"/>
          <w:szCs w:val="32"/>
        </w:rPr>
        <w:t xml:space="preserve"> </w:t>
      </w:r>
      <w:r w:rsidRPr="00FA7D43">
        <w:rPr>
          <w:rFonts w:ascii="Times New Roman" w:hAnsi="Times New Roman" w:cs="Times New Roman"/>
          <w:b/>
          <w:color w:val="auto"/>
          <w:sz w:val="32"/>
          <w:szCs w:val="32"/>
        </w:rPr>
        <w:t>didactic</w:t>
      </w:r>
    </w:p>
    <w:p w:rsidR="00DE1C4D" w:rsidRPr="00DE1C4D" w:rsidRDefault="00DE1C4D" w:rsidP="00DE1C4D"/>
    <w:p w:rsidR="00526A33" w:rsidRPr="00526A33" w:rsidRDefault="00526A33" w:rsidP="00526A33">
      <w:pPr>
        <w:pStyle w:val="BodyText"/>
        <w:spacing w:line="360" w:lineRule="auto"/>
        <w:rPr>
          <w:sz w:val="32"/>
          <w:szCs w:val="32"/>
        </w:rPr>
      </w:pPr>
      <w:r w:rsidRPr="00526A33">
        <w:rPr>
          <w:sz w:val="32"/>
          <w:szCs w:val="32"/>
        </w:rPr>
        <w:t xml:space="preserve">Personalul academic şi de cercetare din cadrul Facultăţii de Litere îndeplineşte cerinţele legale pentru ocuparea posturilor didactice, fiind recrutat pe bază de concurs, conform normativelor legale, dintre persoanele cu cele mai bune rezultate profesionale, calităţi pedagogice şi morale deosebite. Colectivul de cadre didactice implicat în realizarea programelor de studii, prin nivelul de </w:t>
      </w:r>
      <w:r w:rsidRPr="00526A33">
        <w:rPr>
          <w:sz w:val="32"/>
          <w:szCs w:val="32"/>
        </w:rPr>
        <w:lastRenderedPageBreak/>
        <w:t>pregătire profesională atins şi, totodată, prin preocupările ştiinţifice actuale, constituie</w:t>
      </w:r>
      <w:r w:rsidRPr="00526A33">
        <w:rPr>
          <w:spacing w:val="10"/>
          <w:sz w:val="32"/>
          <w:szCs w:val="32"/>
        </w:rPr>
        <w:t xml:space="preserve"> </w:t>
      </w:r>
      <w:r w:rsidRPr="00526A33">
        <w:rPr>
          <w:sz w:val="32"/>
          <w:szCs w:val="32"/>
        </w:rPr>
        <w:t>garanţia unui proces de învăţămînt de calitate, cu impact real asupra participanţilor şi, mai ales, asupra evoluţiei lor profesionale. Pentru asigurarea calităţii activităţilor didactice, personalul didactic titularizat în învăţământul superior acoperă, într-un an universitar, cel mult de trei norme didactice, indiferent de instituţia de învăţământ în care îşi desfăşoară activitatea. Titularii de disciplină au titlul ştiinţific de doctor sau sunt doctoranzi în domeniul disciplinelor din postul ocupat. Celelalte cadre</w:t>
      </w:r>
      <w:r w:rsidRPr="00526A33">
        <w:rPr>
          <w:spacing w:val="-8"/>
          <w:sz w:val="32"/>
          <w:szCs w:val="32"/>
        </w:rPr>
        <w:t xml:space="preserve"> </w:t>
      </w:r>
      <w:r w:rsidRPr="00526A33">
        <w:rPr>
          <w:sz w:val="32"/>
          <w:szCs w:val="32"/>
        </w:rPr>
        <w:t>didactice</w:t>
      </w:r>
      <w:r w:rsidRPr="00526A33">
        <w:rPr>
          <w:spacing w:val="-8"/>
          <w:sz w:val="32"/>
          <w:szCs w:val="32"/>
        </w:rPr>
        <w:t xml:space="preserve"> </w:t>
      </w:r>
      <w:r w:rsidRPr="00526A33">
        <w:rPr>
          <w:sz w:val="32"/>
          <w:szCs w:val="32"/>
        </w:rPr>
        <w:t>au</w:t>
      </w:r>
      <w:r w:rsidRPr="00526A33">
        <w:rPr>
          <w:spacing w:val="-6"/>
          <w:sz w:val="32"/>
          <w:szCs w:val="32"/>
        </w:rPr>
        <w:t xml:space="preserve"> </w:t>
      </w:r>
      <w:r w:rsidRPr="00526A33">
        <w:rPr>
          <w:sz w:val="32"/>
          <w:szCs w:val="32"/>
        </w:rPr>
        <w:t>pregătirea</w:t>
      </w:r>
      <w:r w:rsidRPr="00526A33">
        <w:rPr>
          <w:spacing w:val="-10"/>
          <w:sz w:val="32"/>
          <w:szCs w:val="32"/>
        </w:rPr>
        <w:t xml:space="preserve"> </w:t>
      </w:r>
      <w:r w:rsidRPr="00526A33">
        <w:rPr>
          <w:sz w:val="32"/>
          <w:szCs w:val="32"/>
        </w:rPr>
        <w:t>iniţială</w:t>
      </w:r>
      <w:r w:rsidRPr="00526A33">
        <w:rPr>
          <w:spacing w:val="-8"/>
          <w:sz w:val="32"/>
          <w:szCs w:val="32"/>
        </w:rPr>
        <w:t xml:space="preserve"> </w:t>
      </w:r>
      <w:r w:rsidRPr="00526A33">
        <w:rPr>
          <w:sz w:val="32"/>
          <w:szCs w:val="32"/>
        </w:rPr>
        <w:t>şiFacultatea</w:t>
      </w:r>
      <w:r w:rsidRPr="00526A33">
        <w:rPr>
          <w:spacing w:val="-10"/>
          <w:sz w:val="32"/>
          <w:szCs w:val="32"/>
        </w:rPr>
        <w:t xml:space="preserve"> </w:t>
      </w:r>
      <w:r w:rsidRPr="00526A33">
        <w:rPr>
          <w:sz w:val="32"/>
          <w:szCs w:val="32"/>
        </w:rPr>
        <w:t>de</w:t>
      </w:r>
      <w:r w:rsidRPr="00526A33">
        <w:rPr>
          <w:spacing w:val="-8"/>
          <w:sz w:val="32"/>
          <w:szCs w:val="32"/>
        </w:rPr>
        <w:t xml:space="preserve"> </w:t>
      </w:r>
      <w:r w:rsidRPr="00526A33">
        <w:rPr>
          <w:sz w:val="32"/>
          <w:szCs w:val="32"/>
        </w:rPr>
        <w:t>Litere</w:t>
      </w:r>
      <w:r w:rsidRPr="00526A33">
        <w:rPr>
          <w:spacing w:val="-10"/>
          <w:sz w:val="32"/>
          <w:szCs w:val="32"/>
        </w:rPr>
        <w:t xml:space="preserve"> </w:t>
      </w:r>
      <w:r w:rsidRPr="00526A33">
        <w:rPr>
          <w:sz w:val="32"/>
          <w:szCs w:val="32"/>
        </w:rPr>
        <w:t>duce</w:t>
      </w:r>
      <w:r w:rsidRPr="00526A33">
        <w:rPr>
          <w:spacing w:val="-9"/>
          <w:sz w:val="32"/>
          <w:szCs w:val="32"/>
        </w:rPr>
        <w:t xml:space="preserve"> </w:t>
      </w:r>
      <w:r w:rsidRPr="00526A33">
        <w:rPr>
          <w:sz w:val="32"/>
          <w:szCs w:val="32"/>
        </w:rPr>
        <w:t>o</w:t>
      </w:r>
      <w:r w:rsidRPr="00526A33">
        <w:rPr>
          <w:spacing w:val="-9"/>
          <w:sz w:val="32"/>
          <w:szCs w:val="32"/>
        </w:rPr>
        <w:t xml:space="preserve"> </w:t>
      </w:r>
      <w:r w:rsidRPr="00526A33">
        <w:rPr>
          <w:sz w:val="32"/>
          <w:szCs w:val="32"/>
        </w:rPr>
        <w:t>politică</w:t>
      </w:r>
      <w:r w:rsidRPr="00526A33">
        <w:rPr>
          <w:spacing w:val="-8"/>
          <w:sz w:val="32"/>
          <w:szCs w:val="32"/>
        </w:rPr>
        <w:t xml:space="preserve"> </w:t>
      </w:r>
      <w:r w:rsidRPr="00526A33">
        <w:rPr>
          <w:sz w:val="32"/>
          <w:szCs w:val="32"/>
        </w:rPr>
        <w:t>de</w:t>
      </w:r>
      <w:r w:rsidRPr="00526A33">
        <w:rPr>
          <w:spacing w:val="-4"/>
          <w:sz w:val="32"/>
          <w:szCs w:val="32"/>
        </w:rPr>
        <w:t xml:space="preserve"> </w:t>
      </w:r>
      <w:r w:rsidRPr="00526A33">
        <w:rPr>
          <w:sz w:val="32"/>
          <w:szCs w:val="32"/>
        </w:rPr>
        <w:t>informare</w:t>
      </w:r>
      <w:r w:rsidRPr="00526A33">
        <w:rPr>
          <w:spacing w:val="-8"/>
          <w:sz w:val="32"/>
          <w:szCs w:val="32"/>
        </w:rPr>
        <w:t xml:space="preserve"> </w:t>
      </w:r>
      <w:r w:rsidRPr="00526A33">
        <w:rPr>
          <w:sz w:val="32"/>
          <w:szCs w:val="32"/>
        </w:rPr>
        <w:t>a</w:t>
      </w:r>
      <w:r w:rsidRPr="00526A33">
        <w:rPr>
          <w:spacing w:val="-10"/>
          <w:sz w:val="32"/>
          <w:szCs w:val="32"/>
        </w:rPr>
        <w:t xml:space="preserve"> </w:t>
      </w:r>
      <w:r w:rsidRPr="00526A33">
        <w:rPr>
          <w:sz w:val="32"/>
          <w:szCs w:val="32"/>
        </w:rPr>
        <w:t>publicului asupra tuturor datelor relevante privind admiterea, programul de studii şi relaţia absolventului cu piaţa muncii, oferind informaţii şi date cantitative şi/sau calitative actuale despre calificările, programele de studii, diplomele, personalul didactic şi de cercetare, facilităţile oferite studenţilor  şi despre orice aspecte de interes pentru public, în general, şi pentru studenti, în special. Sunt organizate evenimente publice pentru informare (vizite de informare în licee, informare prin mass- media). Informaţiile relevante sunt publicate în mass-media şi pe site-ul facultăţii. Sunt organizate vizite la licee pentru prezentarea facultăţii şi promovarea ofertei educaţionale în vederea atragerii viitorilor</w:t>
      </w:r>
      <w:r w:rsidRPr="00526A33">
        <w:rPr>
          <w:spacing w:val="1"/>
          <w:sz w:val="32"/>
          <w:szCs w:val="32"/>
        </w:rPr>
        <w:t xml:space="preserve"> </w:t>
      </w:r>
      <w:r w:rsidRPr="00526A33">
        <w:rPr>
          <w:sz w:val="32"/>
          <w:szCs w:val="32"/>
        </w:rPr>
        <w:t>studenţi.</w:t>
      </w:r>
    </w:p>
    <w:p w:rsidR="00526A33" w:rsidRDefault="00526A33" w:rsidP="00526A33">
      <w:pPr>
        <w:pStyle w:val="Heading2"/>
        <w:spacing w:before="0" w:line="360" w:lineRule="auto"/>
        <w:jc w:val="both"/>
        <w:rPr>
          <w:rFonts w:ascii="Times New Roman" w:hAnsi="Times New Roman" w:cs="Times New Roman"/>
          <w:b/>
          <w:color w:val="auto"/>
          <w:sz w:val="32"/>
          <w:szCs w:val="32"/>
        </w:rPr>
      </w:pPr>
      <w:r w:rsidRPr="00FA7D43">
        <w:rPr>
          <w:rFonts w:ascii="Times New Roman" w:hAnsi="Times New Roman" w:cs="Times New Roman"/>
          <w:b/>
          <w:sz w:val="32"/>
          <w:szCs w:val="32"/>
        </w:rPr>
        <w:lastRenderedPageBreak/>
        <w:t xml:space="preserve"> </w:t>
      </w:r>
      <w:r w:rsidRPr="00FA7D43">
        <w:rPr>
          <w:rFonts w:ascii="Times New Roman" w:hAnsi="Times New Roman" w:cs="Times New Roman"/>
          <w:b/>
          <w:color w:val="auto"/>
          <w:sz w:val="32"/>
          <w:szCs w:val="32"/>
        </w:rPr>
        <w:t>Structura instituţională în asigurarea calităţii</w:t>
      </w:r>
    </w:p>
    <w:p w:rsidR="00DE1C4D" w:rsidRPr="00DE1C4D" w:rsidRDefault="00DE1C4D" w:rsidP="00DE1C4D"/>
    <w:p w:rsidR="00526A33" w:rsidRDefault="00526A33" w:rsidP="00526A33">
      <w:pPr>
        <w:pStyle w:val="BodyText"/>
        <w:spacing w:line="360" w:lineRule="auto"/>
        <w:rPr>
          <w:sz w:val="32"/>
          <w:szCs w:val="32"/>
        </w:rPr>
      </w:pPr>
      <w:r w:rsidRPr="00526A33">
        <w:rPr>
          <w:sz w:val="32"/>
          <w:szCs w:val="32"/>
        </w:rPr>
        <w:t>În anul academic 20</w:t>
      </w:r>
      <w:r w:rsidR="00FA7D43">
        <w:rPr>
          <w:sz w:val="32"/>
          <w:szCs w:val="32"/>
        </w:rPr>
        <w:t>22</w:t>
      </w:r>
      <w:r w:rsidRPr="00526A33">
        <w:rPr>
          <w:sz w:val="32"/>
          <w:szCs w:val="32"/>
        </w:rPr>
        <w:t>-20</w:t>
      </w:r>
      <w:r w:rsidR="00FA7D43">
        <w:rPr>
          <w:sz w:val="32"/>
          <w:szCs w:val="32"/>
        </w:rPr>
        <w:t>23</w:t>
      </w:r>
      <w:r w:rsidRPr="00526A33">
        <w:rPr>
          <w:sz w:val="32"/>
          <w:szCs w:val="32"/>
        </w:rPr>
        <w:t>, asigurarea calităţii academice este unul din obiectivele centrale ale Facultăţii de Litere. Sistemul managerial al facultăţii are funcţiile bine definite, organigramă clară cu definirea precisă a responsabilităţilor. Regulamentul privitor la iniţierea, aprobarea, monitorizarea şi evaluarea periodică a programelor de studii în cadrul Universităţii „Ovidius” din Constanța există si se aplică în cadrul Facultăţii de Litere. Decanul Facultăţii de Litere este direct responsabil de calitatea serviciilor educaţionale oferite de facultate. În cadrul facultăţii a funcţionat şi funcţionează un colectiv de lucru în domeniul calităţii (comisia CEAC pe facultate) şi au fost distribuite cu claritate responsabilităţile în domeniul asigurării calităţii la nivel de facultate. Există, un responsabil cu calitatea la nivelul facultăţii şi câte un responsabil la nivelul fiecărui program de studiu.</w:t>
      </w:r>
      <w:r w:rsidRPr="00526A33">
        <w:rPr>
          <w:spacing w:val="-7"/>
          <w:sz w:val="32"/>
          <w:szCs w:val="32"/>
        </w:rPr>
        <w:t xml:space="preserve"> </w:t>
      </w:r>
      <w:r w:rsidRPr="00526A33">
        <w:rPr>
          <w:sz w:val="32"/>
          <w:szCs w:val="32"/>
        </w:rPr>
        <w:t>De</w:t>
      </w:r>
      <w:r w:rsidRPr="00526A33">
        <w:rPr>
          <w:spacing w:val="-6"/>
          <w:sz w:val="32"/>
          <w:szCs w:val="32"/>
        </w:rPr>
        <w:t xml:space="preserve"> </w:t>
      </w:r>
      <w:r w:rsidRPr="00526A33">
        <w:rPr>
          <w:sz w:val="32"/>
          <w:szCs w:val="32"/>
        </w:rPr>
        <w:t>asemenea,</w:t>
      </w:r>
      <w:r w:rsidRPr="00526A33">
        <w:rPr>
          <w:spacing w:val="-7"/>
          <w:sz w:val="32"/>
          <w:szCs w:val="32"/>
        </w:rPr>
        <w:t xml:space="preserve"> </w:t>
      </w:r>
      <w:r w:rsidRPr="00526A33">
        <w:rPr>
          <w:sz w:val="32"/>
          <w:szCs w:val="32"/>
        </w:rPr>
        <w:t>a</w:t>
      </w:r>
      <w:r w:rsidRPr="00526A33">
        <w:rPr>
          <w:spacing w:val="-10"/>
          <w:sz w:val="32"/>
          <w:szCs w:val="32"/>
        </w:rPr>
        <w:t xml:space="preserve"> </w:t>
      </w:r>
      <w:r w:rsidRPr="00526A33">
        <w:rPr>
          <w:sz w:val="32"/>
          <w:szCs w:val="32"/>
        </w:rPr>
        <w:t>fost</w:t>
      </w:r>
      <w:r w:rsidRPr="00526A33">
        <w:rPr>
          <w:spacing w:val="-5"/>
          <w:sz w:val="32"/>
          <w:szCs w:val="32"/>
        </w:rPr>
        <w:t xml:space="preserve"> </w:t>
      </w:r>
      <w:r w:rsidRPr="00526A33">
        <w:rPr>
          <w:sz w:val="32"/>
          <w:szCs w:val="32"/>
        </w:rPr>
        <w:t>înfiinţată</w:t>
      </w:r>
      <w:r w:rsidRPr="00526A33">
        <w:rPr>
          <w:spacing w:val="-6"/>
          <w:sz w:val="32"/>
          <w:szCs w:val="32"/>
        </w:rPr>
        <w:t xml:space="preserve"> </w:t>
      </w:r>
      <w:r w:rsidRPr="00526A33">
        <w:rPr>
          <w:sz w:val="32"/>
          <w:szCs w:val="32"/>
        </w:rPr>
        <w:t>şi</w:t>
      </w:r>
      <w:r w:rsidRPr="00526A33">
        <w:rPr>
          <w:spacing w:val="-8"/>
          <w:sz w:val="32"/>
          <w:szCs w:val="32"/>
        </w:rPr>
        <w:t xml:space="preserve"> </w:t>
      </w:r>
      <w:r w:rsidRPr="00526A33">
        <w:rPr>
          <w:sz w:val="32"/>
          <w:szCs w:val="32"/>
        </w:rPr>
        <w:t>funcţionează</w:t>
      </w:r>
      <w:r w:rsidRPr="00526A33">
        <w:rPr>
          <w:spacing w:val="-10"/>
          <w:sz w:val="32"/>
          <w:szCs w:val="32"/>
        </w:rPr>
        <w:t xml:space="preserve"> </w:t>
      </w:r>
      <w:r w:rsidRPr="00526A33">
        <w:rPr>
          <w:sz w:val="32"/>
          <w:szCs w:val="32"/>
        </w:rPr>
        <w:t>Comisia</w:t>
      </w:r>
      <w:r w:rsidRPr="00526A33">
        <w:rPr>
          <w:spacing w:val="-9"/>
          <w:sz w:val="32"/>
          <w:szCs w:val="32"/>
        </w:rPr>
        <w:t xml:space="preserve"> </w:t>
      </w:r>
      <w:r w:rsidRPr="00526A33">
        <w:rPr>
          <w:sz w:val="32"/>
          <w:szCs w:val="32"/>
        </w:rPr>
        <w:t>de</w:t>
      </w:r>
      <w:r w:rsidRPr="00526A33">
        <w:rPr>
          <w:spacing w:val="-9"/>
          <w:sz w:val="32"/>
          <w:szCs w:val="32"/>
        </w:rPr>
        <w:t xml:space="preserve"> </w:t>
      </w:r>
      <w:r w:rsidRPr="00526A33">
        <w:rPr>
          <w:sz w:val="32"/>
          <w:szCs w:val="32"/>
        </w:rPr>
        <w:t>Audit</w:t>
      </w:r>
      <w:r w:rsidRPr="00526A33">
        <w:rPr>
          <w:spacing w:val="-8"/>
          <w:sz w:val="32"/>
          <w:szCs w:val="32"/>
        </w:rPr>
        <w:t xml:space="preserve"> </w:t>
      </w:r>
      <w:r w:rsidRPr="00526A33">
        <w:rPr>
          <w:sz w:val="32"/>
          <w:szCs w:val="32"/>
        </w:rPr>
        <w:t>Intern</w:t>
      </w:r>
      <w:r w:rsidRPr="00526A33">
        <w:rPr>
          <w:spacing w:val="-5"/>
          <w:sz w:val="32"/>
          <w:szCs w:val="32"/>
        </w:rPr>
        <w:t xml:space="preserve"> </w:t>
      </w:r>
      <w:r w:rsidRPr="00526A33">
        <w:rPr>
          <w:sz w:val="32"/>
          <w:szCs w:val="32"/>
        </w:rPr>
        <w:t>a</w:t>
      </w:r>
      <w:r w:rsidRPr="00526A33">
        <w:rPr>
          <w:spacing w:val="-4"/>
          <w:sz w:val="32"/>
          <w:szCs w:val="32"/>
        </w:rPr>
        <w:t xml:space="preserve"> </w:t>
      </w:r>
      <w:r w:rsidRPr="00526A33">
        <w:rPr>
          <w:sz w:val="32"/>
          <w:szCs w:val="32"/>
        </w:rPr>
        <w:t>Facultăţii</w:t>
      </w:r>
      <w:r w:rsidRPr="00526A33">
        <w:rPr>
          <w:spacing w:val="-5"/>
          <w:sz w:val="32"/>
          <w:szCs w:val="32"/>
        </w:rPr>
        <w:t xml:space="preserve"> </w:t>
      </w:r>
      <w:r w:rsidRPr="00526A33">
        <w:rPr>
          <w:sz w:val="32"/>
          <w:szCs w:val="32"/>
        </w:rPr>
        <w:t>de</w:t>
      </w:r>
      <w:r w:rsidRPr="00526A33">
        <w:rPr>
          <w:spacing w:val="-6"/>
          <w:sz w:val="32"/>
          <w:szCs w:val="32"/>
        </w:rPr>
        <w:t xml:space="preserve"> </w:t>
      </w:r>
      <w:r w:rsidRPr="00526A33">
        <w:rPr>
          <w:sz w:val="32"/>
          <w:szCs w:val="32"/>
        </w:rPr>
        <w:t xml:space="preserve">Litere. Comisia pentru evaluarea si asigurarea calitatii s-a intrunit periodic şi a diseminat atât materialele primite de la comisia DACIS pe Universitate, cât şi legislaţia specifică, precum şi unele sinteze proprii. A fost pus în discuţie de asemenea Cadrul European al Calificarilor in vederea evaluarii si revizuirii periodice a programelor de studii, mai ales în ceea ce priveşte </w:t>
      </w:r>
      <w:r w:rsidRPr="00526A33">
        <w:rPr>
          <w:sz w:val="32"/>
          <w:szCs w:val="32"/>
        </w:rPr>
        <w:lastRenderedPageBreak/>
        <w:t>definirea şi formarea competenţelor profesionale. Datele de la Comisia pe facultate de asigurare a calităţii au fost/ sunt diseminate prin şedinţele de</w:t>
      </w:r>
      <w:r w:rsidRPr="00526A33">
        <w:rPr>
          <w:spacing w:val="5"/>
          <w:sz w:val="32"/>
          <w:szCs w:val="32"/>
        </w:rPr>
        <w:t xml:space="preserve"> </w:t>
      </w:r>
      <w:r w:rsidRPr="00526A33">
        <w:rPr>
          <w:sz w:val="32"/>
          <w:szCs w:val="32"/>
        </w:rPr>
        <w:t>departament.</w:t>
      </w:r>
    </w:p>
    <w:p w:rsidR="0068606F" w:rsidRPr="00526A33" w:rsidRDefault="0068606F" w:rsidP="00526A33">
      <w:pPr>
        <w:pStyle w:val="BodyText"/>
        <w:spacing w:line="360" w:lineRule="auto"/>
        <w:rPr>
          <w:sz w:val="32"/>
          <w:szCs w:val="32"/>
        </w:rPr>
      </w:pPr>
    </w:p>
    <w:p w:rsidR="00526A33" w:rsidRPr="00526A33" w:rsidRDefault="00526A33" w:rsidP="00526A33">
      <w:pPr>
        <w:widowControl w:val="0"/>
        <w:tabs>
          <w:tab w:val="left" w:pos="2525"/>
          <w:tab w:val="left" w:pos="2526"/>
        </w:tabs>
        <w:autoSpaceDE w:val="0"/>
        <w:autoSpaceDN w:val="0"/>
        <w:spacing w:before="77" w:after="0" w:line="240" w:lineRule="auto"/>
        <w:ind w:left="3060" w:hanging="2340"/>
        <w:jc w:val="both"/>
        <w:outlineLvl w:val="0"/>
        <w:rPr>
          <w:rFonts w:ascii="Times New Roman" w:eastAsia="Times New Roman" w:hAnsi="Times New Roman"/>
          <w:b/>
          <w:sz w:val="32"/>
          <w:szCs w:val="32"/>
          <w:lang w:val="en-US"/>
        </w:rPr>
      </w:pPr>
      <w:r w:rsidRPr="00526A33">
        <w:rPr>
          <w:rFonts w:ascii="Times New Roman" w:eastAsia="Times New Roman" w:hAnsi="Times New Roman"/>
          <w:b/>
          <w:sz w:val="32"/>
          <w:szCs w:val="32"/>
          <w:lang w:val="en-US"/>
        </w:rPr>
        <w:t>Perfecționarea procesului de</w:t>
      </w:r>
      <w:r w:rsidRPr="00526A33">
        <w:rPr>
          <w:rFonts w:ascii="Times New Roman" w:eastAsia="Times New Roman" w:hAnsi="Times New Roman"/>
          <w:b/>
          <w:spacing w:val="-5"/>
          <w:sz w:val="32"/>
          <w:szCs w:val="32"/>
          <w:lang w:val="en-US"/>
        </w:rPr>
        <w:t xml:space="preserve"> </w:t>
      </w:r>
      <w:r w:rsidRPr="00526A33">
        <w:rPr>
          <w:rFonts w:ascii="Times New Roman" w:eastAsia="Times New Roman" w:hAnsi="Times New Roman"/>
          <w:b/>
          <w:sz w:val="32"/>
          <w:szCs w:val="32"/>
          <w:lang w:val="en-US"/>
        </w:rPr>
        <w:t>instruire-învățare</w:t>
      </w:r>
    </w:p>
    <w:p w:rsidR="00526A33" w:rsidRPr="00526A33" w:rsidRDefault="00526A33" w:rsidP="00526A33">
      <w:pPr>
        <w:widowControl w:val="0"/>
        <w:autoSpaceDE w:val="0"/>
        <w:autoSpaceDN w:val="0"/>
        <w:spacing w:before="11" w:after="0" w:line="240" w:lineRule="auto"/>
        <w:jc w:val="both"/>
        <w:rPr>
          <w:rFonts w:ascii="Times New Roman" w:eastAsia="Times New Roman" w:hAnsi="Times New Roman"/>
          <w:b/>
          <w:sz w:val="32"/>
          <w:szCs w:val="32"/>
          <w:lang w:val="ro-RO" w:eastAsia="ro-RO" w:bidi="ro-RO"/>
        </w:rPr>
      </w:pPr>
    </w:p>
    <w:p w:rsidR="00526A33" w:rsidRPr="00526A33" w:rsidRDefault="00526A33" w:rsidP="00526A33">
      <w:pPr>
        <w:spacing w:line="319" w:lineRule="exact"/>
        <w:ind w:left="454"/>
        <w:jc w:val="both"/>
        <w:rPr>
          <w:rFonts w:ascii="Times New Roman" w:hAnsi="Times New Roman"/>
          <w:b/>
          <w:sz w:val="32"/>
          <w:szCs w:val="32"/>
        </w:rPr>
      </w:pPr>
      <w:r w:rsidRPr="00526A33">
        <w:rPr>
          <w:rFonts w:ascii="Times New Roman" w:hAnsi="Times New Roman"/>
          <w:b/>
          <w:sz w:val="32"/>
          <w:szCs w:val="32"/>
        </w:rPr>
        <w:t>Activități care determină perfecționarea procesului de instruire-învățare</w:t>
      </w:r>
    </w:p>
    <w:p w:rsidR="00526A33" w:rsidRPr="00526A33" w:rsidRDefault="00526A33" w:rsidP="00526A33">
      <w:pPr>
        <w:widowControl w:val="0"/>
        <w:numPr>
          <w:ilvl w:val="0"/>
          <w:numId w:val="8"/>
        </w:numPr>
        <w:tabs>
          <w:tab w:val="left" w:pos="1199"/>
        </w:tabs>
        <w:autoSpaceDE w:val="0"/>
        <w:autoSpaceDN w:val="0"/>
        <w:spacing w:after="0" w:line="360" w:lineRule="auto"/>
        <w:jc w:val="both"/>
        <w:rPr>
          <w:rFonts w:ascii="Times New Roman" w:hAnsi="Times New Roman"/>
          <w:sz w:val="32"/>
          <w:szCs w:val="32"/>
        </w:rPr>
      </w:pPr>
      <w:r w:rsidRPr="00526A33">
        <w:rPr>
          <w:rFonts w:ascii="Times New Roman" w:hAnsi="Times New Roman"/>
          <w:sz w:val="32"/>
          <w:szCs w:val="32"/>
        </w:rPr>
        <w:t>Îmbunătățirea calităţii cursurilor atât din perspectiva rigurozităţii ştiinţifice, cât şi din perspectiva paradigmelor de</w:t>
      </w:r>
      <w:r w:rsidRPr="00526A33">
        <w:rPr>
          <w:rFonts w:ascii="Times New Roman" w:hAnsi="Times New Roman"/>
          <w:spacing w:val="-13"/>
          <w:sz w:val="32"/>
          <w:szCs w:val="32"/>
        </w:rPr>
        <w:t xml:space="preserve"> </w:t>
      </w:r>
      <w:r w:rsidRPr="00526A33">
        <w:rPr>
          <w:rFonts w:ascii="Times New Roman" w:hAnsi="Times New Roman"/>
          <w:sz w:val="32"/>
          <w:szCs w:val="32"/>
        </w:rPr>
        <w:t>predare.</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 xml:space="preserve">Perfecţionarea activităţii seminariale </w:t>
      </w:r>
      <w:r w:rsidRPr="00526A33">
        <w:rPr>
          <w:rFonts w:ascii="Times New Roman" w:hAnsi="Times New Roman"/>
          <w:spacing w:val="2"/>
          <w:sz w:val="32"/>
          <w:szCs w:val="32"/>
        </w:rPr>
        <w:t xml:space="preserve">și </w:t>
      </w:r>
      <w:r w:rsidRPr="00526A33">
        <w:rPr>
          <w:rFonts w:ascii="Times New Roman" w:hAnsi="Times New Roman"/>
          <w:sz w:val="32"/>
          <w:szCs w:val="32"/>
        </w:rPr>
        <w:t>promovarea unei autentice învățări centrate pe</w:t>
      </w:r>
      <w:r w:rsidRPr="00526A33">
        <w:rPr>
          <w:rFonts w:ascii="Times New Roman" w:hAnsi="Times New Roman"/>
          <w:spacing w:val="-3"/>
          <w:sz w:val="32"/>
          <w:szCs w:val="32"/>
        </w:rPr>
        <w:t xml:space="preserve"> </w:t>
      </w:r>
      <w:r w:rsidRPr="00526A33">
        <w:rPr>
          <w:rFonts w:ascii="Times New Roman" w:hAnsi="Times New Roman"/>
          <w:sz w:val="32"/>
          <w:szCs w:val="32"/>
        </w:rPr>
        <w:t>student.</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Efectuarea de interasistenţe la cursuri şi la seminarii, cu precădere la cadrele didactice</w:t>
      </w:r>
      <w:r w:rsidRPr="00526A33">
        <w:rPr>
          <w:rFonts w:ascii="Times New Roman" w:hAnsi="Times New Roman"/>
          <w:spacing w:val="-4"/>
          <w:sz w:val="32"/>
          <w:szCs w:val="32"/>
        </w:rPr>
        <w:t xml:space="preserve"> </w:t>
      </w:r>
      <w:r w:rsidRPr="00526A33">
        <w:rPr>
          <w:rFonts w:ascii="Times New Roman" w:hAnsi="Times New Roman"/>
          <w:sz w:val="32"/>
          <w:szCs w:val="32"/>
        </w:rPr>
        <w:t>tinere.</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Invitarea unor profesori din alte instituţii de învăţământ superior din țară și din străinătate sau a unor specialişti din instituţii de cercetare sau unităţi economice să ţină anumite</w:t>
      </w:r>
      <w:r w:rsidRPr="00526A33">
        <w:rPr>
          <w:rFonts w:ascii="Times New Roman" w:hAnsi="Times New Roman"/>
          <w:spacing w:val="-4"/>
          <w:sz w:val="32"/>
          <w:szCs w:val="32"/>
        </w:rPr>
        <w:t xml:space="preserve"> </w:t>
      </w:r>
      <w:r w:rsidRPr="00526A33">
        <w:rPr>
          <w:rFonts w:ascii="Times New Roman" w:hAnsi="Times New Roman"/>
          <w:sz w:val="32"/>
          <w:szCs w:val="32"/>
        </w:rPr>
        <w:t>cursuri.</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Implicarea membrilor facultății în continua perfecţionare a curriculum- ului</w:t>
      </w:r>
      <w:r w:rsidRPr="00526A33">
        <w:rPr>
          <w:rFonts w:ascii="Times New Roman" w:hAnsi="Times New Roman"/>
          <w:spacing w:val="-4"/>
          <w:sz w:val="32"/>
          <w:szCs w:val="32"/>
        </w:rPr>
        <w:t xml:space="preserve"> </w:t>
      </w:r>
      <w:r w:rsidRPr="00526A33">
        <w:rPr>
          <w:rFonts w:ascii="Times New Roman" w:hAnsi="Times New Roman"/>
          <w:sz w:val="32"/>
          <w:szCs w:val="32"/>
        </w:rPr>
        <w:t>universitar.</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Ameliorarea colaborării dintre membrii facultății şi cadre didactice de la alte facultăţi ale universităţii, obiectiv pe care îl avem în vedere în mod constant și din perspectiva unei dorite solidarități universitare, dar și din cauză că foarte mulți studenți ai altor facultăți sunt incluși în programele noastre de pregătire</w:t>
      </w:r>
      <w:r w:rsidRPr="00526A33">
        <w:rPr>
          <w:rFonts w:ascii="Times New Roman" w:hAnsi="Times New Roman"/>
          <w:spacing w:val="-7"/>
          <w:sz w:val="32"/>
          <w:szCs w:val="32"/>
        </w:rPr>
        <w:t xml:space="preserve"> </w:t>
      </w:r>
      <w:r w:rsidRPr="00526A33">
        <w:rPr>
          <w:rFonts w:ascii="Times New Roman" w:hAnsi="Times New Roman"/>
          <w:sz w:val="32"/>
          <w:szCs w:val="32"/>
        </w:rPr>
        <w:t>psihopedagogică.</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 xml:space="preserve">Îmbunătăţirea activităţii de evaluare a studenţilor prin diversificarea metodelor de examinare: referate, proiecte, </w:t>
      </w:r>
      <w:r w:rsidRPr="00526A33">
        <w:rPr>
          <w:rFonts w:ascii="Times New Roman" w:hAnsi="Times New Roman"/>
          <w:sz w:val="32"/>
          <w:szCs w:val="32"/>
        </w:rPr>
        <w:lastRenderedPageBreak/>
        <w:t>activităţi demonstrative</w:t>
      </w:r>
      <w:r w:rsidRPr="00526A33">
        <w:rPr>
          <w:rFonts w:ascii="Times New Roman" w:hAnsi="Times New Roman"/>
          <w:spacing w:val="-16"/>
          <w:sz w:val="32"/>
          <w:szCs w:val="32"/>
        </w:rPr>
        <w:t xml:space="preserve"> </w:t>
      </w:r>
      <w:r w:rsidRPr="00526A33">
        <w:rPr>
          <w:rFonts w:ascii="Times New Roman" w:hAnsi="Times New Roman"/>
          <w:sz w:val="32"/>
          <w:szCs w:val="32"/>
        </w:rPr>
        <w:t>etc.</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Prezentarea periodică în cadrul departamentelor a rezultatelor obţinute de studenţi în cadrul diverselor examene sau</w:t>
      </w:r>
      <w:r w:rsidRPr="00526A33">
        <w:rPr>
          <w:rFonts w:ascii="Times New Roman" w:hAnsi="Times New Roman"/>
          <w:spacing w:val="-3"/>
          <w:sz w:val="32"/>
          <w:szCs w:val="32"/>
        </w:rPr>
        <w:t xml:space="preserve"> </w:t>
      </w:r>
      <w:r w:rsidRPr="00526A33">
        <w:rPr>
          <w:rFonts w:ascii="Times New Roman" w:hAnsi="Times New Roman"/>
          <w:sz w:val="32"/>
          <w:szCs w:val="32"/>
        </w:rPr>
        <w:t>colocvii.</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Îndrumarea mai eficientă a lucrărilor de licenţă și masterat ale studenţilor și masteranzilor astfel încât calitatea acestora să se situeze la nivele tot mai înalte.</w:t>
      </w:r>
    </w:p>
    <w:p w:rsidR="00526A33" w:rsidRPr="00526A33" w:rsidRDefault="00526A33" w:rsidP="00526A33">
      <w:pPr>
        <w:widowControl w:val="0"/>
        <w:numPr>
          <w:ilvl w:val="0"/>
          <w:numId w:val="8"/>
        </w:numPr>
        <w:tabs>
          <w:tab w:val="left" w:pos="1199"/>
        </w:tabs>
        <w:autoSpaceDE w:val="0"/>
        <w:autoSpaceDN w:val="0"/>
        <w:spacing w:after="0"/>
        <w:jc w:val="both"/>
        <w:rPr>
          <w:rFonts w:ascii="Times New Roman" w:hAnsi="Times New Roman"/>
          <w:sz w:val="32"/>
          <w:szCs w:val="32"/>
        </w:rPr>
      </w:pPr>
      <w:r w:rsidRPr="00526A33">
        <w:rPr>
          <w:rFonts w:ascii="Times New Roman" w:hAnsi="Times New Roman"/>
          <w:sz w:val="32"/>
          <w:szCs w:val="32"/>
        </w:rPr>
        <w:t>Organizarea unor schimburi de experinţă cu facultăți de profil din alte unităţi de învăţământ</w:t>
      </w:r>
      <w:r w:rsidRPr="00526A33">
        <w:rPr>
          <w:rFonts w:ascii="Times New Roman" w:hAnsi="Times New Roman"/>
          <w:spacing w:val="-2"/>
          <w:sz w:val="32"/>
          <w:szCs w:val="32"/>
        </w:rPr>
        <w:t xml:space="preserve"> </w:t>
      </w:r>
      <w:r w:rsidRPr="00526A33">
        <w:rPr>
          <w:rFonts w:ascii="Times New Roman" w:hAnsi="Times New Roman"/>
          <w:sz w:val="32"/>
          <w:szCs w:val="32"/>
        </w:rPr>
        <w:t>superior.</w:t>
      </w:r>
    </w:p>
    <w:p w:rsidR="00526A33" w:rsidRPr="00526A33" w:rsidRDefault="00526A33" w:rsidP="00526A33">
      <w:pPr>
        <w:widowControl w:val="0"/>
        <w:numPr>
          <w:ilvl w:val="0"/>
          <w:numId w:val="7"/>
        </w:numPr>
        <w:tabs>
          <w:tab w:val="left" w:pos="83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Organizarea unor dezbateri, simpozioane, conferinţe, sesiuni de comunicări pe probleme de psihologie, pedagogie, psihopedagogie, asistență</w:t>
      </w:r>
      <w:r w:rsidRPr="00526A33">
        <w:rPr>
          <w:rFonts w:ascii="Times New Roman" w:hAnsi="Times New Roman"/>
          <w:spacing w:val="-22"/>
          <w:sz w:val="32"/>
          <w:szCs w:val="32"/>
        </w:rPr>
        <w:t xml:space="preserve"> </w:t>
      </w:r>
      <w:r w:rsidRPr="00526A33">
        <w:rPr>
          <w:rFonts w:ascii="Times New Roman" w:hAnsi="Times New Roman"/>
          <w:sz w:val="32"/>
          <w:szCs w:val="32"/>
        </w:rPr>
        <w:t>socială.</w:t>
      </w:r>
    </w:p>
    <w:p w:rsidR="00526A33" w:rsidRPr="00526A33" w:rsidRDefault="00526A33" w:rsidP="00526A33">
      <w:pPr>
        <w:widowControl w:val="0"/>
        <w:numPr>
          <w:ilvl w:val="1"/>
          <w:numId w:val="7"/>
        </w:numPr>
        <w:tabs>
          <w:tab w:val="left" w:pos="119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Participarea membrilor facultății la activităţi ştiinţifice naţionale şi internaţionale.</w:t>
      </w:r>
    </w:p>
    <w:p w:rsidR="00526A33" w:rsidRPr="00526A33" w:rsidRDefault="00526A33" w:rsidP="00526A33">
      <w:pPr>
        <w:widowControl w:val="0"/>
        <w:numPr>
          <w:ilvl w:val="1"/>
          <w:numId w:val="7"/>
        </w:numPr>
        <w:tabs>
          <w:tab w:val="left" w:pos="119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Iniţierea unor proiecte de cercetare vizând ameliorarea activităţii instructiv-educative din şcoli: îmbunătăţirea conţinuturilor, perfecţionarea metodelor de instruire, ameliorarea activităţilor de evaluare, amplificarea parteneriatului dintre şcoală şi alte instituţii, îmbunătăţirea activităţii de orientare şcolară şi</w:t>
      </w:r>
      <w:r w:rsidRPr="00526A33">
        <w:rPr>
          <w:rFonts w:ascii="Times New Roman" w:hAnsi="Times New Roman"/>
          <w:spacing w:val="-10"/>
          <w:sz w:val="32"/>
          <w:szCs w:val="32"/>
        </w:rPr>
        <w:t xml:space="preserve"> </w:t>
      </w:r>
      <w:r w:rsidRPr="00526A33">
        <w:rPr>
          <w:rFonts w:ascii="Times New Roman" w:hAnsi="Times New Roman"/>
          <w:sz w:val="32"/>
          <w:szCs w:val="32"/>
        </w:rPr>
        <w:t>profesională.</w:t>
      </w:r>
    </w:p>
    <w:p w:rsidR="00526A33" w:rsidRPr="00526A33" w:rsidRDefault="00526A33" w:rsidP="00526A33">
      <w:pPr>
        <w:widowControl w:val="0"/>
        <w:numPr>
          <w:ilvl w:val="1"/>
          <w:numId w:val="7"/>
        </w:numPr>
        <w:tabs>
          <w:tab w:val="left" w:pos="119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Colaborarea membrilor facultății cu specialişti care lucrează în alte instituţii: inspectorate şcolare, unităţi economico-productive, instituţii de cercetare, ministere, organisme</w:t>
      </w:r>
      <w:r w:rsidRPr="00526A33">
        <w:rPr>
          <w:rFonts w:ascii="Times New Roman" w:hAnsi="Times New Roman"/>
          <w:spacing w:val="-4"/>
          <w:sz w:val="32"/>
          <w:szCs w:val="32"/>
        </w:rPr>
        <w:t xml:space="preserve"> </w:t>
      </w:r>
      <w:r w:rsidRPr="00526A33">
        <w:rPr>
          <w:rFonts w:ascii="Times New Roman" w:hAnsi="Times New Roman"/>
          <w:sz w:val="32"/>
          <w:szCs w:val="32"/>
        </w:rPr>
        <w:t>neguvernamentale.</w:t>
      </w:r>
    </w:p>
    <w:p w:rsidR="00526A33" w:rsidRPr="00526A33" w:rsidRDefault="00526A33" w:rsidP="00526A33">
      <w:pPr>
        <w:widowControl w:val="0"/>
        <w:numPr>
          <w:ilvl w:val="1"/>
          <w:numId w:val="7"/>
        </w:numPr>
        <w:tabs>
          <w:tab w:val="left" w:pos="119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Publicarea unor lucrări metodico-ştiinţifice destinate cadrelor didactice care lucrează în învăţământul</w:t>
      </w:r>
      <w:r w:rsidRPr="00526A33">
        <w:rPr>
          <w:rFonts w:ascii="Times New Roman" w:hAnsi="Times New Roman"/>
          <w:spacing w:val="-7"/>
          <w:sz w:val="32"/>
          <w:szCs w:val="32"/>
        </w:rPr>
        <w:t xml:space="preserve"> </w:t>
      </w:r>
      <w:r w:rsidRPr="00526A33">
        <w:rPr>
          <w:rFonts w:ascii="Times New Roman" w:hAnsi="Times New Roman"/>
          <w:sz w:val="32"/>
          <w:szCs w:val="32"/>
        </w:rPr>
        <w:t>preuniversitar.</w:t>
      </w:r>
    </w:p>
    <w:p w:rsidR="00526A33" w:rsidRPr="00526A33" w:rsidRDefault="00526A33" w:rsidP="00526A33">
      <w:pPr>
        <w:widowControl w:val="0"/>
        <w:numPr>
          <w:ilvl w:val="1"/>
          <w:numId w:val="7"/>
        </w:numPr>
        <w:tabs>
          <w:tab w:val="left" w:pos="119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Implicarea membrilor facultății în organizarea unor cursuri de masterat de către alte</w:t>
      </w:r>
      <w:r w:rsidRPr="00526A33">
        <w:rPr>
          <w:rFonts w:ascii="Times New Roman" w:hAnsi="Times New Roman"/>
          <w:spacing w:val="-1"/>
          <w:sz w:val="32"/>
          <w:szCs w:val="32"/>
        </w:rPr>
        <w:t xml:space="preserve"> </w:t>
      </w:r>
      <w:r w:rsidRPr="00526A33">
        <w:rPr>
          <w:rFonts w:ascii="Times New Roman" w:hAnsi="Times New Roman"/>
          <w:sz w:val="32"/>
          <w:szCs w:val="32"/>
        </w:rPr>
        <w:t>facultăţi.</w:t>
      </w:r>
    </w:p>
    <w:p w:rsidR="00526A33" w:rsidRPr="00526A33" w:rsidRDefault="00526A33" w:rsidP="00526A33">
      <w:pPr>
        <w:widowControl w:val="0"/>
        <w:numPr>
          <w:ilvl w:val="1"/>
          <w:numId w:val="7"/>
        </w:numPr>
        <w:tabs>
          <w:tab w:val="left" w:pos="119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Participarea la activități organizate de M.E.N.C.S. în vederea elaborării unor documente curriculare (planuri de învățământ, programe analitice, manuale).</w:t>
      </w:r>
    </w:p>
    <w:p w:rsidR="00526A33" w:rsidRPr="00526A33" w:rsidRDefault="00526A33" w:rsidP="00526A33">
      <w:pPr>
        <w:widowControl w:val="0"/>
        <w:numPr>
          <w:ilvl w:val="1"/>
          <w:numId w:val="7"/>
        </w:numPr>
        <w:tabs>
          <w:tab w:val="left" w:pos="119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Susținerea membrilor facultății în publicarea unor studii în publicații cotate I.S.I.</w:t>
      </w:r>
    </w:p>
    <w:p w:rsidR="00526A33" w:rsidRPr="00526A33" w:rsidRDefault="00526A33" w:rsidP="00526A33">
      <w:pPr>
        <w:widowControl w:val="0"/>
        <w:numPr>
          <w:ilvl w:val="1"/>
          <w:numId w:val="7"/>
        </w:numPr>
        <w:tabs>
          <w:tab w:val="left" w:pos="1199"/>
        </w:tabs>
        <w:autoSpaceDE w:val="0"/>
        <w:autoSpaceDN w:val="0"/>
        <w:spacing w:after="0" w:line="240" w:lineRule="auto"/>
        <w:jc w:val="both"/>
        <w:rPr>
          <w:rFonts w:ascii="Times New Roman" w:hAnsi="Times New Roman"/>
          <w:sz w:val="32"/>
          <w:szCs w:val="32"/>
        </w:rPr>
      </w:pPr>
      <w:r w:rsidRPr="00526A33">
        <w:rPr>
          <w:rFonts w:ascii="Times New Roman" w:hAnsi="Times New Roman"/>
          <w:sz w:val="32"/>
          <w:szCs w:val="32"/>
        </w:rPr>
        <w:t xml:space="preserve">Atragerea și implicarea membrilor facultății în câștigarea unor granturi de cercetare menite să atragă fonduri importante în </w:t>
      </w:r>
      <w:r w:rsidRPr="00526A33">
        <w:rPr>
          <w:rFonts w:ascii="Times New Roman" w:hAnsi="Times New Roman"/>
          <w:sz w:val="32"/>
          <w:szCs w:val="32"/>
        </w:rPr>
        <w:lastRenderedPageBreak/>
        <w:t>bugetul Facultății de Psihologie și Științele</w:t>
      </w:r>
      <w:r w:rsidRPr="00526A33">
        <w:rPr>
          <w:rFonts w:ascii="Times New Roman" w:hAnsi="Times New Roman"/>
          <w:spacing w:val="-5"/>
          <w:sz w:val="32"/>
          <w:szCs w:val="32"/>
        </w:rPr>
        <w:t xml:space="preserve"> </w:t>
      </w:r>
      <w:r w:rsidRPr="00526A33">
        <w:rPr>
          <w:rFonts w:ascii="Times New Roman" w:hAnsi="Times New Roman"/>
          <w:sz w:val="32"/>
          <w:szCs w:val="32"/>
        </w:rPr>
        <w:t>Educației.</w:t>
      </w:r>
    </w:p>
    <w:p w:rsidR="00526A33" w:rsidRPr="00526A33" w:rsidRDefault="00526A33" w:rsidP="00526A33">
      <w:pPr>
        <w:widowControl w:val="0"/>
        <w:numPr>
          <w:ilvl w:val="1"/>
          <w:numId w:val="7"/>
        </w:numPr>
        <w:tabs>
          <w:tab w:val="left" w:pos="1199"/>
        </w:tabs>
        <w:autoSpaceDE w:val="0"/>
        <w:autoSpaceDN w:val="0"/>
        <w:spacing w:after="0" w:line="342" w:lineRule="exact"/>
        <w:ind w:hanging="361"/>
        <w:jc w:val="both"/>
        <w:rPr>
          <w:rFonts w:ascii="Times New Roman" w:hAnsi="Times New Roman"/>
          <w:sz w:val="32"/>
          <w:szCs w:val="32"/>
        </w:rPr>
      </w:pPr>
      <w:r w:rsidRPr="00526A33">
        <w:rPr>
          <w:rFonts w:ascii="Times New Roman" w:hAnsi="Times New Roman"/>
          <w:sz w:val="32"/>
          <w:szCs w:val="32"/>
        </w:rPr>
        <w:t>Premierea performanțelor în activitățile de cercetare</w:t>
      </w:r>
      <w:r w:rsidRPr="00526A33">
        <w:rPr>
          <w:rFonts w:ascii="Times New Roman" w:hAnsi="Times New Roman"/>
          <w:spacing w:val="-14"/>
          <w:sz w:val="32"/>
          <w:szCs w:val="32"/>
        </w:rPr>
        <w:t xml:space="preserve"> </w:t>
      </w:r>
      <w:r w:rsidRPr="00526A33">
        <w:rPr>
          <w:rFonts w:ascii="Times New Roman" w:hAnsi="Times New Roman"/>
          <w:sz w:val="32"/>
          <w:szCs w:val="32"/>
        </w:rPr>
        <w:t>științifică</w:t>
      </w:r>
    </w:p>
    <w:p w:rsidR="00526A33" w:rsidRPr="00526A33" w:rsidRDefault="00526A33" w:rsidP="00526A33">
      <w:pPr>
        <w:widowControl w:val="0"/>
        <w:autoSpaceDE w:val="0"/>
        <w:autoSpaceDN w:val="0"/>
        <w:spacing w:after="0" w:line="240" w:lineRule="auto"/>
        <w:jc w:val="both"/>
        <w:rPr>
          <w:rFonts w:ascii="Times New Roman" w:eastAsia="Times New Roman" w:hAnsi="Times New Roman"/>
          <w:sz w:val="32"/>
          <w:szCs w:val="32"/>
          <w:lang w:val="ro-RO" w:eastAsia="ro-RO" w:bidi="ro-RO"/>
        </w:rPr>
      </w:pPr>
    </w:p>
    <w:p w:rsidR="00526A33" w:rsidRPr="00526A33" w:rsidRDefault="00526A33"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Piata muncii din Romania, este influentata de sistemul economico-social,de cel politic dar si de mediul ambiant,de aceea cererea si oferta pe piata muncii au adesea tendinte diferite. Forta de munca dorita trebuie sa fie inalt satisfacatoare si calificata,sa fie flexibila si eficienta,sa fie stabila si loiala. Oferta este influentata de factori precum sistemul educational,formarea profesionala,mediul social si chiar mediul familial. Insa, adevarata problema o constituie proaspetii absolventi care isi cauta un loc de munca.</w:t>
      </w:r>
    </w:p>
    <w:p w:rsidR="00526A33" w:rsidRPr="00526A33" w:rsidRDefault="00526A33" w:rsidP="00526A33">
      <w:pPr>
        <w:spacing w:after="0"/>
        <w:ind w:right="142"/>
        <w:jc w:val="both"/>
        <w:rPr>
          <w:rFonts w:ascii="Times New Roman" w:hAnsi="Times New Roman"/>
          <w:sz w:val="32"/>
          <w:szCs w:val="32"/>
          <w:lang w:val="ro-RO" w:eastAsia="en-AU"/>
        </w:rPr>
      </w:pPr>
      <w:r w:rsidRPr="00526A33">
        <w:rPr>
          <w:rFonts w:ascii="Times New Roman" w:hAnsi="Times New Roman"/>
          <w:sz w:val="32"/>
          <w:szCs w:val="32"/>
          <w:lang w:val="ro-RO" w:eastAsia="en-AU"/>
        </w:rPr>
        <w:tab/>
        <w:t>Scopul il constituie analiza ampla a oportunitatilor existente pe piata muncii dupa absolvirea facultatii de catre studenti.</w:t>
      </w:r>
    </w:p>
    <w:p w:rsidR="00526A33" w:rsidRPr="00526A33" w:rsidRDefault="00526A33"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Obiectivul este de a stabili daca absolventii sunt constienti de piata muncii din Romania.</w:t>
      </w:r>
    </w:p>
    <w:p w:rsidR="00526A33" w:rsidRPr="00526A33" w:rsidRDefault="00526A33" w:rsidP="00526A33">
      <w:pPr>
        <w:spacing w:after="0"/>
        <w:ind w:right="142"/>
        <w:jc w:val="both"/>
        <w:rPr>
          <w:rFonts w:ascii="Times New Roman" w:hAnsi="Times New Roman"/>
          <w:sz w:val="32"/>
          <w:szCs w:val="32"/>
          <w:lang w:val="ro-RO" w:eastAsia="en-AU"/>
        </w:rPr>
      </w:pPr>
      <w:r w:rsidRPr="00526A33">
        <w:rPr>
          <w:rFonts w:ascii="Times New Roman" w:hAnsi="Times New Roman"/>
          <w:sz w:val="32"/>
          <w:szCs w:val="32"/>
          <w:lang w:val="ro-RO" w:eastAsia="en-AU"/>
        </w:rPr>
        <w:t>Principalele obiective specifice sunt :</w:t>
      </w:r>
    </w:p>
    <w:p w:rsidR="00526A33" w:rsidRPr="00526A33" w:rsidRDefault="00526A33" w:rsidP="00526A33">
      <w:pPr>
        <w:spacing w:after="0"/>
        <w:ind w:right="142"/>
        <w:jc w:val="both"/>
        <w:rPr>
          <w:rFonts w:ascii="Times New Roman" w:hAnsi="Times New Roman"/>
          <w:sz w:val="32"/>
          <w:szCs w:val="32"/>
          <w:lang w:val="ro-RO" w:eastAsia="en-AU"/>
        </w:rPr>
      </w:pPr>
      <w:r w:rsidRPr="00526A33">
        <w:rPr>
          <w:rFonts w:ascii="Times New Roman" w:hAnsi="Times New Roman"/>
          <w:sz w:val="32"/>
          <w:szCs w:val="32"/>
          <w:lang w:val="ro-RO" w:eastAsia="en-AU"/>
        </w:rPr>
        <w:tab/>
        <w:t>-corelatia dintre experienta de munca si sesiunile de consiliere si orientare profesionala;</w:t>
      </w:r>
    </w:p>
    <w:p w:rsidR="00526A33" w:rsidRPr="00526A33" w:rsidRDefault="00526A33" w:rsidP="00526A33">
      <w:pPr>
        <w:spacing w:after="0"/>
        <w:ind w:right="142"/>
        <w:jc w:val="both"/>
        <w:rPr>
          <w:rFonts w:ascii="Times New Roman" w:hAnsi="Times New Roman"/>
          <w:sz w:val="32"/>
          <w:szCs w:val="32"/>
          <w:lang w:val="ro-RO" w:eastAsia="en-AU"/>
        </w:rPr>
      </w:pPr>
      <w:r w:rsidRPr="00526A33">
        <w:rPr>
          <w:rFonts w:ascii="Times New Roman" w:hAnsi="Times New Roman"/>
          <w:sz w:val="32"/>
          <w:szCs w:val="32"/>
          <w:lang w:val="ro-RO" w:eastAsia="en-AU"/>
        </w:rPr>
        <w:tab/>
        <w:t>-corelatia dintre parerea despre piata muncii si experienta de munca.</w:t>
      </w:r>
    </w:p>
    <w:p w:rsidR="00FA7D43" w:rsidRPr="00C85116" w:rsidRDefault="00FA7D43" w:rsidP="00FA7D43">
      <w:pPr>
        <w:pStyle w:val="BodyText"/>
        <w:rPr>
          <w:sz w:val="32"/>
          <w:szCs w:val="32"/>
        </w:rPr>
      </w:pPr>
    </w:p>
    <w:p w:rsidR="00FA7D43" w:rsidRDefault="00FA7D43" w:rsidP="00FA7D43">
      <w:pPr>
        <w:jc w:val="both"/>
        <w:rPr>
          <w:rFonts w:ascii="Times New Roman" w:hAnsi="Times New Roman"/>
          <w:sz w:val="32"/>
          <w:szCs w:val="32"/>
        </w:rPr>
      </w:pPr>
      <w:r w:rsidRPr="00C85116">
        <w:rPr>
          <w:rFonts w:ascii="Times New Roman" w:hAnsi="Times New Roman"/>
          <w:sz w:val="32"/>
          <w:szCs w:val="32"/>
        </w:rPr>
        <w:t xml:space="preserve">Facultatea de </w:t>
      </w:r>
      <w:r>
        <w:rPr>
          <w:rFonts w:ascii="Times New Roman" w:hAnsi="Times New Roman"/>
          <w:sz w:val="32"/>
          <w:szCs w:val="32"/>
        </w:rPr>
        <w:t>Litere</w:t>
      </w:r>
      <w:r w:rsidRPr="00C85116">
        <w:rPr>
          <w:rFonts w:ascii="Times New Roman" w:hAnsi="Times New Roman"/>
          <w:sz w:val="32"/>
          <w:szCs w:val="32"/>
        </w:rPr>
        <w:t xml:space="preserve"> are </w:t>
      </w:r>
      <w:r>
        <w:rPr>
          <w:rFonts w:ascii="Times New Roman" w:hAnsi="Times New Roman"/>
          <w:sz w:val="32"/>
          <w:szCs w:val="32"/>
        </w:rPr>
        <w:t>î</w:t>
      </w:r>
      <w:r w:rsidRPr="00C85116">
        <w:rPr>
          <w:rFonts w:ascii="Times New Roman" w:hAnsi="Times New Roman"/>
          <w:sz w:val="32"/>
          <w:szCs w:val="32"/>
        </w:rPr>
        <w:t>n componen</w:t>
      </w:r>
      <w:r>
        <w:rPr>
          <w:rFonts w:ascii="Century Gothic" w:hAnsi="Century Gothic"/>
          <w:sz w:val="32"/>
          <w:szCs w:val="32"/>
        </w:rPr>
        <w:t>ţ</w:t>
      </w:r>
      <w:r>
        <w:rPr>
          <w:rFonts w:ascii="Times New Roman" w:hAnsi="Times New Roman"/>
          <w:sz w:val="32"/>
          <w:szCs w:val="32"/>
        </w:rPr>
        <w:t>ǎ</w:t>
      </w:r>
      <w:r w:rsidRPr="00C85116">
        <w:rPr>
          <w:rFonts w:ascii="Times New Roman" w:hAnsi="Times New Roman"/>
          <w:sz w:val="32"/>
          <w:szCs w:val="32"/>
        </w:rPr>
        <w:t xml:space="preserve"> urmatoarele programe de studii de licen</w:t>
      </w:r>
      <w:r>
        <w:rPr>
          <w:rFonts w:ascii="Century Gothic" w:hAnsi="Century Gothic"/>
          <w:sz w:val="32"/>
          <w:szCs w:val="32"/>
        </w:rPr>
        <w:t>ţ</w:t>
      </w:r>
      <w:r>
        <w:rPr>
          <w:rFonts w:ascii="Times New Roman" w:hAnsi="Times New Roman"/>
          <w:sz w:val="32"/>
          <w:szCs w:val="32"/>
        </w:rPr>
        <w:t>ǎ</w:t>
      </w:r>
      <w:r w:rsidRPr="00C85116">
        <w:rPr>
          <w:rFonts w:ascii="Times New Roman" w:hAnsi="Times New Roman"/>
          <w:sz w:val="32"/>
          <w:szCs w:val="32"/>
        </w:rPr>
        <w:t xml:space="preserve">: </w:t>
      </w:r>
    </w:p>
    <w:p w:rsidR="00FA7D43" w:rsidRDefault="00FA7D43" w:rsidP="00FA7D43">
      <w:pPr>
        <w:jc w:val="both"/>
        <w:rPr>
          <w:rFonts w:ascii="Times New Roman" w:hAnsi="Times New Roman"/>
          <w:sz w:val="32"/>
          <w:szCs w:val="32"/>
        </w:rPr>
      </w:pPr>
      <w:r>
        <w:rPr>
          <w:rFonts w:ascii="Times New Roman" w:hAnsi="Times New Roman"/>
          <w:sz w:val="32"/>
          <w:szCs w:val="32"/>
        </w:rPr>
        <w:t xml:space="preserve"> </w:t>
      </w:r>
      <w:r w:rsidRPr="00526A33">
        <w:rPr>
          <w:rFonts w:ascii="Times New Roman" w:hAnsi="Times New Roman"/>
          <w:sz w:val="32"/>
          <w:szCs w:val="32"/>
        </w:rPr>
        <w:t>Romana-Engleza, Romana-Franceza, Romana-Germana,</w:t>
      </w:r>
      <w:r>
        <w:rPr>
          <w:rFonts w:ascii="Times New Roman" w:hAnsi="Times New Roman"/>
          <w:sz w:val="32"/>
          <w:szCs w:val="32"/>
        </w:rPr>
        <w:t xml:space="preserve">                     </w:t>
      </w:r>
      <w:r w:rsidRPr="00526A33">
        <w:rPr>
          <w:rFonts w:ascii="Times New Roman" w:hAnsi="Times New Roman"/>
          <w:sz w:val="32"/>
          <w:szCs w:val="32"/>
        </w:rPr>
        <w:t xml:space="preserve"> Romana-Italiana,Romana-Turca, Engleza-Germana,</w:t>
      </w:r>
      <w:r>
        <w:rPr>
          <w:rFonts w:ascii="Times New Roman" w:hAnsi="Times New Roman"/>
          <w:sz w:val="32"/>
          <w:szCs w:val="32"/>
        </w:rPr>
        <w:t>E</w:t>
      </w:r>
      <w:r w:rsidRPr="00526A33">
        <w:rPr>
          <w:rFonts w:ascii="Times New Roman" w:hAnsi="Times New Roman"/>
          <w:sz w:val="32"/>
          <w:szCs w:val="32"/>
        </w:rPr>
        <w:t>ngleza-Portugheza, Engleza-Turca, Engleza-Italiana,</w:t>
      </w:r>
      <w:r>
        <w:rPr>
          <w:rFonts w:ascii="Times New Roman" w:hAnsi="Times New Roman"/>
          <w:sz w:val="32"/>
          <w:szCs w:val="32"/>
        </w:rPr>
        <w:t xml:space="preserve"> </w:t>
      </w:r>
      <w:r w:rsidRPr="00526A33">
        <w:rPr>
          <w:rFonts w:ascii="Times New Roman" w:hAnsi="Times New Roman"/>
          <w:sz w:val="32"/>
          <w:szCs w:val="32"/>
        </w:rPr>
        <w:t xml:space="preserve">Engleza-Franceza, Franceza-Engleza, Franceza-Italiana, Studii Americane si Jurnalism.  </w:t>
      </w:r>
    </w:p>
    <w:p w:rsidR="00FA7D43" w:rsidRPr="00C85116" w:rsidRDefault="00FA7D43" w:rsidP="00FA7D43">
      <w:pPr>
        <w:jc w:val="both"/>
        <w:rPr>
          <w:rFonts w:ascii="Times New Roman" w:hAnsi="Times New Roman"/>
          <w:sz w:val="32"/>
          <w:szCs w:val="32"/>
        </w:rPr>
      </w:pPr>
      <w:r w:rsidRPr="00C85116">
        <w:rPr>
          <w:rFonts w:ascii="Times New Roman" w:hAnsi="Times New Roman"/>
          <w:sz w:val="32"/>
          <w:szCs w:val="32"/>
        </w:rPr>
        <w:t>Analiza noastr</w:t>
      </w:r>
      <w:r>
        <w:rPr>
          <w:rFonts w:ascii="Times New Roman" w:hAnsi="Times New Roman"/>
          <w:sz w:val="32"/>
          <w:szCs w:val="32"/>
        </w:rPr>
        <w:t>ǎ</w:t>
      </w:r>
      <w:r w:rsidRPr="00C85116">
        <w:rPr>
          <w:rFonts w:ascii="Times New Roman" w:hAnsi="Times New Roman"/>
          <w:sz w:val="32"/>
          <w:szCs w:val="32"/>
        </w:rPr>
        <w:t xml:space="preserve"> se bazeaz</w:t>
      </w:r>
      <w:r>
        <w:rPr>
          <w:rFonts w:ascii="Times New Roman" w:hAnsi="Times New Roman"/>
          <w:sz w:val="32"/>
          <w:szCs w:val="32"/>
        </w:rPr>
        <w:t>ǎ</w:t>
      </w:r>
      <w:r w:rsidRPr="00C85116">
        <w:rPr>
          <w:rFonts w:ascii="Times New Roman" w:hAnsi="Times New Roman"/>
          <w:sz w:val="32"/>
          <w:szCs w:val="32"/>
        </w:rPr>
        <w:t xml:space="preserve"> pe r</w:t>
      </w:r>
      <w:r>
        <w:rPr>
          <w:rFonts w:ascii="Times New Roman" w:hAnsi="Times New Roman"/>
          <w:sz w:val="32"/>
          <w:szCs w:val="32"/>
        </w:rPr>
        <w:t>ǎ</w:t>
      </w:r>
      <w:r w:rsidRPr="00C85116">
        <w:rPr>
          <w:rFonts w:ascii="Times New Roman" w:hAnsi="Times New Roman"/>
          <w:sz w:val="32"/>
          <w:szCs w:val="32"/>
        </w:rPr>
        <w:t>spunsurile a 1</w:t>
      </w:r>
      <w:r>
        <w:rPr>
          <w:rFonts w:ascii="Times New Roman" w:hAnsi="Times New Roman"/>
          <w:sz w:val="32"/>
          <w:szCs w:val="32"/>
        </w:rPr>
        <w:t>90</w:t>
      </w:r>
      <w:r w:rsidRPr="00C85116">
        <w:rPr>
          <w:rFonts w:ascii="Times New Roman" w:hAnsi="Times New Roman"/>
          <w:sz w:val="32"/>
          <w:szCs w:val="32"/>
        </w:rPr>
        <w:t xml:space="preserve"> absolven</w:t>
      </w:r>
      <w:r>
        <w:rPr>
          <w:rFonts w:ascii="Century Gothic" w:hAnsi="Century Gothic"/>
          <w:sz w:val="32"/>
          <w:szCs w:val="32"/>
        </w:rPr>
        <w:t>ţ</w:t>
      </w:r>
      <w:r w:rsidRPr="00C85116">
        <w:rPr>
          <w:rFonts w:ascii="Times New Roman" w:hAnsi="Times New Roman"/>
          <w:sz w:val="32"/>
          <w:szCs w:val="32"/>
        </w:rPr>
        <w:t>i de studii de licen</w:t>
      </w:r>
      <w:r>
        <w:rPr>
          <w:rFonts w:ascii="Century Gothic" w:hAnsi="Century Gothic"/>
          <w:sz w:val="32"/>
          <w:szCs w:val="32"/>
        </w:rPr>
        <w:t>ţ</w:t>
      </w:r>
      <w:r>
        <w:rPr>
          <w:rFonts w:ascii="Times New Roman" w:hAnsi="Times New Roman"/>
          <w:sz w:val="32"/>
          <w:szCs w:val="32"/>
        </w:rPr>
        <w:t>ǎ</w:t>
      </w:r>
      <w:r w:rsidRPr="00C85116">
        <w:rPr>
          <w:rFonts w:ascii="Times New Roman" w:hAnsi="Times New Roman"/>
          <w:sz w:val="32"/>
          <w:szCs w:val="32"/>
        </w:rPr>
        <w:t>, pentru promotia 20</w:t>
      </w:r>
      <w:r>
        <w:rPr>
          <w:rFonts w:ascii="Times New Roman" w:hAnsi="Times New Roman"/>
          <w:sz w:val="32"/>
          <w:szCs w:val="32"/>
        </w:rPr>
        <w:t>23</w:t>
      </w:r>
      <w:r w:rsidRPr="00C85116">
        <w:rPr>
          <w:rFonts w:ascii="Times New Roman" w:hAnsi="Times New Roman"/>
          <w:sz w:val="32"/>
          <w:szCs w:val="32"/>
        </w:rPr>
        <w:t>.</w:t>
      </w:r>
    </w:p>
    <w:p w:rsidR="00FA7D43" w:rsidRPr="00C85116" w:rsidRDefault="00FA7D43" w:rsidP="00FA7D43">
      <w:pPr>
        <w:jc w:val="both"/>
        <w:rPr>
          <w:rFonts w:ascii="Times New Roman" w:hAnsi="Times New Roman"/>
          <w:sz w:val="32"/>
          <w:szCs w:val="32"/>
        </w:rPr>
      </w:pPr>
      <w:r w:rsidRPr="00C85116">
        <w:rPr>
          <w:rFonts w:ascii="Times New Roman" w:hAnsi="Times New Roman"/>
          <w:sz w:val="32"/>
          <w:szCs w:val="32"/>
        </w:rPr>
        <w:lastRenderedPageBreak/>
        <w:t>Importan</w:t>
      </w:r>
      <w:r>
        <w:rPr>
          <w:rFonts w:ascii="Century Gothic" w:hAnsi="Century Gothic"/>
          <w:sz w:val="32"/>
          <w:szCs w:val="32"/>
        </w:rPr>
        <w:t>ţ</w:t>
      </w:r>
      <w:r w:rsidRPr="00C85116">
        <w:rPr>
          <w:rFonts w:ascii="Times New Roman" w:hAnsi="Times New Roman"/>
          <w:sz w:val="32"/>
          <w:szCs w:val="32"/>
        </w:rPr>
        <w:t>a acordat</w:t>
      </w:r>
      <w:r>
        <w:rPr>
          <w:rFonts w:ascii="Times New Roman" w:hAnsi="Times New Roman"/>
          <w:sz w:val="32"/>
          <w:szCs w:val="32"/>
        </w:rPr>
        <w:t>ǎ</w:t>
      </w:r>
      <w:r w:rsidRPr="00C85116">
        <w:rPr>
          <w:rFonts w:ascii="Times New Roman" w:hAnsi="Times New Roman"/>
          <w:sz w:val="32"/>
          <w:szCs w:val="32"/>
        </w:rPr>
        <w:t xml:space="preserve"> de c</w:t>
      </w:r>
      <w:r>
        <w:rPr>
          <w:rFonts w:ascii="Times New Roman" w:hAnsi="Times New Roman"/>
          <w:sz w:val="32"/>
          <w:szCs w:val="32"/>
        </w:rPr>
        <w:t>ǎ</w:t>
      </w:r>
      <w:r w:rsidRPr="00C85116">
        <w:rPr>
          <w:rFonts w:ascii="Times New Roman" w:hAnsi="Times New Roman"/>
          <w:sz w:val="32"/>
          <w:szCs w:val="32"/>
        </w:rPr>
        <w:t>tre angajatori experien</w:t>
      </w:r>
      <w:r>
        <w:rPr>
          <w:rFonts w:ascii="Century Gothic" w:hAnsi="Century Gothic"/>
          <w:sz w:val="32"/>
          <w:szCs w:val="32"/>
        </w:rPr>
        <w:t>ţ</w:t>
      </w:r>
      <w:r w:rsidRPr="00C85116">
        <w:rPr>
          <w:rFonts w:ascii="Times New Roman" w:hAnsi="Times New Roman"/>
          <w:sz w:val="32"/>
          <w:szCs w:val="32"/>
        </w:rPr>
        <w:t>ei profesionale a solicitan</w:t>
      </w:r>
      <w:r>
        <w:rPr>
          <w:rFonts w:ascii="Century Gothic" w:hAnsi="Century Gothic"/>
          <w:sz w:val="32"/>
          <w:szCs w:val="32"/>
        </w:rPr>
        <w:t>ţ</w:t>
      </w:r>
      <w:r w:rsidRPr="00C85116">
        <w:rPr>
          <w:rFonts w:ascii="Times New Roman" w:hAnsi="Times New Roman"/>
          <w:sz w:val="32"/>
          <w:szCs w:val="32"/>
        </w:rPr>
        <w:t>ilor de locuri de munc</w:t>
      </w:r>
      <w:r>
        <w:rPr>
          <w:rFonts w:ascii="Times New Roman" w:hAnsi="Times New Roman"/>
          <w:sz w:val="32"/>
          <w:szCs w:val="32"/>
        </w:rPr>
        <w:t>ǎ</w:t>
      </w:r>
      <w:r w:rsidRPr="00C85116">
        <w:rPr>
          <w:rFonts w:ascii="Times New Roman" w:hAnsi="Times New Roman"/>
          <w:sz w:val="32"/>
          <w:szCs w:val="32"/>
        </w:rPr>
        <w:t>, conjunctura economic</w:t>
      </w:r>
      <w:r>
        <w:rPr>
          <w:rFonts w:ascii="Times New Roman" w:hAnsi="Times New Roman"/>
          <w:sz w:val="32"/>
          <w:szCs w:val="32"/>
        </w:rPr>
        <w:t>ǎ</w:t>
      </w:r>
      <w:r w:rsidRPr="00C85116">
        <w:rPr>
          <w:rFonts w:ascii="Times New Roman" w:hAnsi="Times New Roman"/>
          <w:sz w:val="32"/>
          <w:szCs w:val="32"/>
        </w:rPr>
        <w:t xml:space="preserve"> dificil</w:t>
      </w:r>
      <w:r>
        <w:rPr>
          <w:rFonts w:ascii="Times New Roman" w:hAnsi="Times New Roman"/>
          <w:sz w:val="32"/>
          <w:szCs w:val="32"/>
        </w:rPr>
        <w:t>ǎ</w:t>
      </w:r>
      <w:r w:rsidRPr="00C85116">
        <w:rPr>
          <w:rFonts w:ascii="Times New Roman" w:hAnsi="Times New Roman"/>
          <w:sz w:val="32"/>
          <w:szCs w:val="32"/>
        </w:rPr>
        <w:t>, costurile ridicate ale preg</w:t>
      </w:r>
      <w:r>
        <w:rPr>
          <w:rFonts w:ascii="Times New Roman" w:hAnsi="Times New Roman"/>
          <w:sz w:val="32"/>
          <w:szCs w:val="32"/>
        </w:rPr>
        <w:t>ǎ</w:t>
      </w:r>
      <w:r w:rsidRPr="00C85116">
        <w:rPr>
          <w:rFonts w:ascii="Times New Roman" w:hAnsi="Times New Roman"/>
          <w:sz w:val="32"/>
          <w:szCs w:val="32"/>
        </w:rPr>
        <w:t>tirii profesionale determin</w:t>
      </w:r>
      <w:r>
        <w:rPr>
          <w:rFonts w:ascii="Times New Roman" w:hAnsi="Times New Roman"/>
          <w:sz w:val="32"/>
          <w:szCs w:val="32"/>
        </w:rPr>
        <w:t>ǎ</w:t>
      </w:r>
      <w:r w:rsidRPr="00C85116">
        <w:rPr>
          <w:rFonts w:ascii="Times New Roman" w:hAnsi="Times New Roman"/>
          <w:sz w:val="32"/>
          <w:szCs w:val="32"/>
        </w:rPr>
        <w:t xml:space="preserve"> mul</w:t>
      </w:r>
      <w:r>
        <w:rPr>
          <w:rFonts w:ascii="Century Gothic" w:hAnsi="Century Gothic"/>
          <w:sz w:val="32"/>
          <w:szCs w:val="32"/>
        </w:rPr>
        <w:t>ţ</w:t>
      </w:r>
      <w:r w:rsidRPr="00C85116">
        <w:rPr>
          <w:rFonts w:ascii="Times New Roman" w:hAnsi="Times New Roman"/>
          <w:sz w:val="32"/>
          <w:szCs w:val="32"/>
        </w:rPr>
        <w:t>i studen</w:t>
      </w:r>
      <w:r>
        <w:rPr>
          <w:rFonts w:ascii="Century Gothic" w:hAnsi="Century Gothic"/>
          <w:sz w:val="32"/>
          <w:szCs w:val="32"/>
        </w:rPr>
        <w:t>ţ</w:t>
      </w:r>
      <w:r w:rsidRPr="00C85116">
        <w:rPr>
          <w:rFonts w:ascii="Times New Roman" w:hAnsi="Times New Roman"/>
          <w:sz w:val="32"/>
          <w:szCs w:val="32"/>
        </w:rPr>
        <w:t>i s</w:t>
      </w:r>
      <w:r>
        <w:rPr>
          <w:rFonts w:ascii="Times New Roman" w:hAnsi="Times New Roman"/>
          <w:sz w:val="32"/>
          <w:szCs w:val="32"/>
        </w:rPr>
        <w:t>ǎ</w:t>
      </w:r>
      <w:r w:rsidRPr="00C85116">
        <w:rPr>
          <w:rFonts w:ascii="Times New Roman" w:hAnsi="Times New Roman"/>
          <w:sz w:val="32"/>
          <w:szCs w:val="32"/>
        </w:rPr>
        <w:t xml:space="preserve"> lucreze </w:t>
      </w:r>
      <w:r>
        <w:rPr>
          <w:rFonts w:ascii="Times New Roman" w:hAnsi="Times New Roman"/>
          <w:sz w:val="32"/>
          <w:szCs w:val="32"/>
        </w:rPr>
        <w:t>î</w:t>
      </w:r>
      <w:r w:rsidRPr="00C85116">
        <w:rPr>
          <w:rFonts w:ascii="Times New Roman" w:hAnsi="Times New Roman"/>
          <w:sz w:val="32"/>
          <w:szCs w:val="32"/>
        </w:rPr>
        <w:t>nainte de absolvire. Astfel, din totalul absolven</w:t>
      </w:r>
      <w:r>
        <w:rPr>
          <w:rFonts w:ascii="Century Gothic" w:hAnsi="Century Gothic"/>
          <w:sz w:val="32"/>
          <w:szCs w:val="32"/>
        </w:rPr>
        <w:t>ţ</w:t>
      </w:r>
      <w:r w:rsidRPr="00C85116">
        <w:rPr>
          <w:rFonts w:ascii="Times New Roman" w:hAnsi="Times New Roman"/>
          <w:sz w:val="32"/>
          <w:szCs w:val="32"/>
        </w:rPr>
        <w:t>ilor , 3</w:t>
      </w:r>
      <w:r>
        <w:rPr>
          <w:rFonts w:ascii="Times New Roman" w:hAnsi="Times New Roman"/>
          <w:sz w:val="32"/>
          <w:szCs w:val="32"/>
        </w:rPr>
        <w:t>0</w:t>
      </w:r>
      <w:r w:rsidRPr="00C85116">
        <w:rPr>
          <w:rFonts w:ascii="Times New Roman" w:hAnsi="Times New Roman"/>
          <w:sz w:val="32"/>
          <w:szCs w:val="32"/>
        </w:rPr>
        <w:t>,</w:t>
      </w:r>
      <w:r>
        <w:rPr>
          <w:rFonts w:ascii="Times New Roman" w:hAnsi="Times New Roman"/>
          <w:sz w:val="32"/>
          <w:szCs w:val="32"/>
        </w:rPr>
        <w:t>71</w:t>
      </w:r>
      <w:r w:rsidRPr="00C85116">
        <w:rPr>
          <w:rFonts w:ascii="Times New Roman" w:hAnsi="Times New Roman"/>
          <w:sz w:val="32"/>
          <w:szCs w:val="32"/>
        </w:rPr>
        <w:t xml:space="preserve"> % au avut un loc de munc</w:t>
      </w:r>
      <w:r>
        <w:rPr>
          <w:rFonts w:ascii="Times New Roman" w:hAnsi="Times New Roman"/>
          <w:sz w:val="32"/>
          <w:szCs w:val="32"/>
        </w:rPr>
        <w:t>ǎ</w:t>
      </w:r>
      <w:r w:rsidRPr="00C85116">
        <w:rPr>
          <w:rFonts w:ascii="Times New Roman" w:hAnsi="Times New Roman"/>
          <w:sz w:val="32"/>
          <w:szCs w:val="32"/>
        </w:rPr>
        <w:t xml:space="preserve"> </w:t>
      </w:r>
      <w:r>
        <w:rPr>
          <w:rFonts w:ascii="Times New Roman" w:hAnsi="Times New Roman"/>
          <w:sz w:val="32"/>
          <w:szCs w:val="32"/>
        </w:rPr>
        <w:t>î</w:t>
      </w:r>
      <w:r w:rsidRPr="00C85116">
        <w:rPr>
          <w:rFonts w:ascii="Times New Roman" w:hAnsi="Times New Roman"/>
          <w:sz w:val="32"/>
          <w:szCs w:val="32"/>
        </w:rPr>
        <w:t>nc</w:t>
      </w:r>
      <w:r>
        <w:rPr>
          <w:rFonts w:ascii="Times New Roman" w:hAnsi="Times New Roman"/>
          <w:sz w:val="32"/>
          <w:szCs w:val="32"/>
        </w:rPr>
        <w:t>ǎ</w:t>
      </w:r>
      <w:r w:rsidRPr="00C85116">
        <w:rPr>
          <w:rFonts w:ascii="Times New Roman" w:hAnsi="Times New Roman"/>
          <w:sz w:val="32"/>
          <w:szCs w:val="32"/>
        </w:rPr>
        <w:t xml:space="preserve"> din timpul studen</w:t>
      </w:r>
      <w:r>
        <w:rPr>
          <w:rFonts w:ascii="Century Gothic" w:hAnsi="Century Gothic"/>
          <w:sz w:val="32"/>
          <w:szCs w:val="32"/>
        </w:rPr>
        <w:t>ţ</w:t>
      </w:r>
      <w:r w:rsidRPr="00C85116">
        <w:rPr>
          <w:rFonts w:ascii="Times New Roman" w:hAnsi="Times New Roman"/>
          <w:sz w:val="32"/>
          <w:szCs w:val="32"/>
        </w:rPr>
        <w:t xml:space="preserve">iei, </w:t>
      </w:r>
      <w:r>
        <w:rPr>
          <w:rFonts w:ascii="Times New Roman" w:hAnsi="Times New Roman"/>
          <w:sz w:val="32"/>
          <w:szCs w:val="32"/>
        </w:rPr>
        <w:t>5</w:t>
      </w:r>
      <w:r w:rsidRPr="00C85116">
        <w:rPr>
          <w:rFonts w:ascii="Times New Roman" w:hAnsi="Times New Roman"/>
          <w:sz w:val="32"/>
          <w:szCs w:val="32"/>
        </w:rPr>
        <w:t>7,9</w:t>
      </w:r>
      <w:r>
        <w:rPr>
          <w:rFonts w:ascii="Times New Roman" w:hAnsi="Times New Roman"/>
          <w:sz w:val="32"/>
          <w:szCs w:val="32"/>
        </w:rPr>
        <w:t>5</w:t>
      </w:r>
      <w:r w:rsidRPr="00C85116">
        <w:rPr>
          <w:rFonts w:ascii="Times New Roman" w:hAnsi="Times New Roman"/>
          <w:sz w:val="32"/>
          <w:szCs w:val="32"/>
        </w:rPr>
        <w:t xml:space="preserve"> % au g</w:t>
      </w:r>
      <w:r>
        <w:rPr>
          <w:rFonts w:ascii="Times New Roman" w:hAnsi="Times New Roman"/>
          <w:sz w:val="32"/>
          <w:szCs w:val="32"/>
        </w:rPr>
        <w:t>ǎ</w:t>
      </w:r>
      <w:r w:rsidRPr="00C85116">
        <w:rPr>
          <w:rFonts w:ascii="Times New Roman" w:hAnsi="Times New Roman"/>
          <w:sz w:val="32"/>
          <w:szCs w:val="32"/>
        </w:rPr>
        <w:t>sit un loc de munc</w:t>
      </w:r>
      <w:r>
        <w:rPr>
          <w:rFonts w:ascii="Times New Roman" w:hAnsi="Times New Roman"/>
          <w:sz w:val="32"/>
          <w:szCs w:val="32"/>
        </w:rPr>
        <w:t>ǎ</w:t>
      </w:r>
      <w:r w:rsidRPr="00C85116">
        <w:rPr>
          <w:rFonts w:ascii="Times New Roman" w:hAnsi="Times New Roman"/>
          <w:sz w:val="32"/>
          <w:szCs w:val="32"/>
        </w:rPr>
        <w:t xml:space="preserve"> dup</w:t>
      </w:r>
      <w:r>
        <w:rPr>
          <w:rFonts w:ascii="Times New Roman" w:hAnsi="Times New Roman"/>
          <w:sz w:val="32"/>
          <w:szCs w:val="32"/>
        </w:rPr>
        <w:t>ǎ</w:t>
      </w:r>
      <w:r w:rsidRPr="00C85116">
        <w:rPr>
          <w:rFonts w:ascii="Times New Roman" w:hAnsi="Times New Roman"/>
          <w:sz w:val="32"/>
          <w:szCs w:val="32"/>
        </w:rPr>
        <w:t xml:space="preserve"> terminarea studiilor universitare de licen</w:t>
      </w:r>
      <w:r>
        <w:rPr>
          <w:rFonts w:ascii="Century Gothic" w:hAnsi="Century Gothic"/>
          <w:sz w:val="32"/>
          <w:szCs w:val="32"/>
        </w:rPr>
        <w:t>ţ</w:t>
      </w:r>
      <w:r>
        <w:rPr>
          <w:rFonts w:ascii="Times New Roman" w:hAnsi="Times New Roman"/>
          <w:sz w:val="32"/>
          <w:szCs w:val="32"/>
        </w:rPr>
        <w:t>ǎ</w:t>
      </w:r>
      <w:r w:rsidRPr="00C85116">
        <w:rPr>
          <w:rFonts w:ascii="Times New Roman" w:hAnsi="Times New Roman"/>
          <w:sz w:val="32"/>
          <w:szCs w:val="32"/>
        </w:rPr>
        <w:t>, iar 1</w:t>
      </w:r>
      <w:r>
        <w:rPr>
          <w:rFonts w:ascii="Times New Roman" w:hAnsi="Times New Roman"/>
          <w:sz w:val="32"/>
          <w:szCs w:val="32"/>
        </w:rPr>
        <w:t>1,34</w:t>
      </w:r>
      <w:r w:rsidRPr="00C85116">
        <w:rPr>
          <w:rFonts w:ascii="Times New Roman" w:hAnsi="Times New Roman"/>
          <w:sz w:val="32"/>
          <w:szCs w:val="32"/>
        </w:rPr>
        <w:t xml:space="preserve"> % sunt </w:t>
      </w:r>
      <w:r>
        <w:rPr>
          <w:rFonts w:ascii="Times New Roman" w:hAnsi="Times New Roman"/>
          <w:sz w:val="32"/>
          <w:szCs w:val="32"/>
        </w:rPr>
        <w:t>î</w:t>
      </w:r>
      <w:r w:rsidRPr="00C85116">
        <w:rPr>
          <w:rFonts w:ascii="Times New Roman" w:hAnsi="Times New Roman"/>
          <w:sz w:val="32"/>
          <w:szCs w:val="32"/>
        </w:rPr>
        <w:t>n c</w:t>
      </w:r>
      <w:r>
        <w:rPr>
          <w:rFonts w:ascii="Times New Roman" w:hAnsi="Times New Roman"/>
          <w:sz w:val="32"/>
          <w:szCs w:val="32"/>
        </w:rPr>
        <w:t>ǎ</w:t>
      </w:r>
      <w:r w:rsidRPr="00C85116">
        <w:rPr>
          <w:rFonts w:ascii="Times New Roman" w:hAnsi="Times New Roman"/>
          <w:sz w:val="32"/>
          <w:szCs w:val="32"/>
        </w:rPr>
        <w:t>utarea unui loc de munc</w:t>
      </w:r>
      <w:r>
        <w:rPr>
          <w:rFonts w:ascii="Times New Roman" w:hAnsi="Times New Roman"/>
          <w:sz w:val="32"/>
          <w:szCs w:val="32"/>
        </w:rPr>
        <w:t>ǎ</w:t>
      </w:r>
      <w:r w:rsidRPr="00C85116">
        <w:rPr>
          <w:rFonts w:ascii="Times New Roman" w:hAnsi="Times New Roman"/>
          <w:sz w:val="32"/>
          <w:szCs w:val="32"/>
        </w:rPr>
        <w:t>.</w:t>
      </w:r>
    </w:p>
    <w:p w:rsidR="00FA7D43" w:rsidRDefault="00FA7D43" w:rsidP="00FA7D43">
      <w:pPr>
        <w:jc w:val="both"/>
        <w:rPr>
          <w:rFonts w:ascii="Times New Roman" w:hAnsi="Times New Roman"/>
          <w:sz w:val="32"/>
          <w:szCs w:val="32"/>
        </w:rPr>
      </w:pPr>
      <w:r w:rsidRPr="00C85116">
        <w:rPr>
          <w:rFonts w:ascii="Times New Roman" w:hAnsi="Times New Roman"/>
          <w:sz w:val="32"/>
          <w:szCs w:val="32"/>
        </w:rPr>
        <w:t>Dintre absolven</w:t>
      </w:r>
      <w:r>
        <w:rPr>
          <w:rFonts w:ascii="Century Gothic" w:hAnsi="Century Gothic"/>
          <w:sz w:val="32"/>
          <w:szCs w:val="32"/>
        </w:rPr>
        <w:t>ţ</w:t>
      </w:r>
      <w:r w:rsidRPr="00C85116">
        <w:rPr>
          <w:rFonts w:ascii="Times New Roman" w:hAnsi="Times New Roman"/>
          <w:sz w:val="32"/>
          <w:szCs w:val="32"/>
        </w:rPr>
        <w:t xml:space="preserve">ii care s-au </w:t>
      </w:r>
      <w:r>
        <w:rPr>
          <w:rFonts w:ascii="Times New Roman" w:hAnsi="Times New Roman"/>
          <w:sz w:val="32"/>
          <w:szCs w:val="32"/>
        </w:rPr>
        <w:t>î</w:t>
      </w:r>
      <w:r w:rsidRPr="00C85116">
        <w:rPr>
          <w:rFonts w:ascii="Times New Roman" w:hAnsi="Times New Roman"/>
          <w:sz w:val="32"/>
          <w:szCs w:val="32"/>
        </w:rPr>
        <w:t xml:space="preserve">nregistrat </w:t>
      </w:r>
      <w:r>
        <w:rPr>
          <w:rFonts w:ascii="Times New Roman" w:hAnsi="Times New Roman"/>
          <w:sz w:val="32"/>
          <w:szCs w:val="32"/>
        </w:rPr>
        <w:t>î</w:t>
      </w:r>
      <w:r w:rsidRPr="00C85116">
        <w:rPr>
          <w:rFonts w:ascii="Times New Roman" w:hAnsi="Times New Roman"/>
          <w:sz w:val="32"/>
          <w:szCs w:val="32"/>
        </w:rPr>
        <w:t>n munc</w:t>
      </w:r>
      <w:r>
        <w:rPr>
          <w:rFonts w:ascii="Times New Roman" w:hAnsi="Times New Roman"/>
          <w:sz w:val="32"/>
          <w:szCs w:val="32"/>
        </w:rPr>
        <w:t>ǎ</w:t>
      </w:r>
      <w:r w:rsidRPr="00C85116">
        <w:rPr>
          <w:rFonts w:ascii="Times New Roman" w:hAnsi="Times New Roman"/>
          <w:sz w:val="32"/>
          <w:szCs w:val="32"/>
        </w:rPr>
        <w:t xml:space="preserve"> dup</w:t>
      </w:r>
      <w:r>
        <w:rPr>
          <w:rFonts w:ascii="Times New Roman" w:hAnsi="Times New Roman"/>
          <w:sz w:val="32"/>
          <w:szCs w:val="32"/>
        </w:rPr>
        <w:t>ǎ</w:t>
      </w:r>
      <w:r w:rsidRPr="00C85116">
        <w:rPr>
          <w:rFonts w:ascii="Times New Roman" w:hAnsi="Times New Roman"/>
          <w:sz w:val="32"/>
          <w:szCs w:val="32"/>
        </w:rPr>
        <w:t xml:space="preserve"> absolvirea ciclului de licen</w:t>
      </w:r>
      <w:r>
        <w:rPr>
          <w:rFonts w:ascii="Century Gothic" w:hAnsi="Century Gothic"/>
          <w:sz w:val="32"/>
          <w:szCs w:val="32"/>
        </w:rPr>
        <w:t>ţ</w:t>
      </w:r>
      <w:r>
        <w:rPr>
          <w:rFonts w:ascii="Times New Roman" w:hAnsi="Times New Roman"/>
          <w:sz w:val="32"/>
          <w:szCs w:val="32"/>
        </w:rPr>
        <w:t>ǎ</w:t>
      </w:r>
      <w:r w:rsidRPr="00C85116">
        <w:rPr>
          <w:rFonts w:ascii="Times New Roman" w:hAnsi="Times New Roman"/>
          <w:sz w:val="32"/>
          <w:szCs w:val="32"/>
        </w:rPr>
        <w:t xml:space="preserve">, </w:t>
      </w:r>
      <w:r>
        <w:rPr>
          <w:rFonts w:ascii="Times New Roman" w:hAnsi="Times New Roman"/>
          <w:sz w:val="32"/>
          <w:szCs w:val="32"/>
        </w:rPr>
        <w:t>4</w:t>
      </w:r>
      <w:r w:rsidRPr="00C85116">
        <w:rPr>
          <w:rFonts w:ascii="Times New Roman" w:hAnsi="Times New Roman"/>
          <w:sz w:val="32"/>
          <w:szCs w:val="32"/>
        </w:rPr>
        <w:t>2.</w:t>
      </w:r>
      <w:r>
        <w:rPr>
          <w:rFonts w:ascii="Times New Roman" w:hAnsi="Times New Roman"/>
          <w:sz w:val="32"/>
          <w:szCs w:val="32"/>
        </w:rPr>
        <w:t>97</w:t>
      </w:r>
      <w:r w:rsidRPr="00C85116">
        <w:rPr>
          <w:rFonts w:ascii="Times New Roman" w:hAnsi="Times New Roman"/>
          <w:sz w:val="32"/>
          <w:szCs w:val="32"/>
        </w:rPr>
        <w:t xml:space="preserve"> % au ocupat un loc de munc</w:t>
      </w:r>
      <w:r>
        <w:rPr>
          <w:rFonts w:ascii="Times New Roman" w:hAnsi="Times New Roman"/>
          <w:sz w:val="32"/>
          <w:szCs w:val="32"/>
        </w:rPr>
        <w:t>ǎ</w:t>
      </w:r>
      <w:r w:rsidRPr="00C85116">
        <w:rPr>
          <w:rFonts w:ascii="Times New Roman" w:hAnsi="Times New Roman"/>
          <w:sz w:val="32"/>
          <w:szCs w:val="32"/>
        </w:rPr>
        <w:t xml:space="preserve"> imediat, </w:t>
      </w:r>
      <w:r>
        <w:rPr>
          <w:rFonts w:ascii="Times New Roman" w:hAnsi="Times New Roman"/>
          <w:sz w:val="32"/>
          <w:szCs w:val="32"/>
        </w:rPr>
        <w:t>10</w:t>
      </w:r>
      <w:r w:rsidRPr="00C85116">
        <w:rPr>
          <w:rFonts w:ascii="Times New Roman" w:hAnsi="Times New Roman"/>
          <w:sz w:val="32"/>
          <w:szCs w:val="32"/>
        </w:rPr>
        <w:t>,</w:t>
      </w:r>
      <w:r>
        <w:rPr>
          <w:rFonts w:ascii="Times New Roman" w:hAnsi="Times New Roman"/>
          <w:sz w:val="32"/>
          <w:szCs w:val="32"/>
        </w:rPr>
        <w:t>8</w:t>
      </w:r>
      <w:r w:rsidRPr="00C85116">
        <w:rPr>
          <w:rFonts w:ascii="Times New Roman" w:hAnsi="Times New Roman"/>
          <w:sz w:val="32"/>
          <w:szCs w:val="32"/>
        </w:rPr>
        <w:t>8% la 3 luni de la absolvire, 2</w:t>
      </w:r>
      <w:r>
        <w:rPr>
          <w:rFonts w:ascii="Times New Roman" w:hAnsi="Times New Roman"/>
          <w:sz w:val="32"/>
          <w:szCs w:val="32"/>
        </w:rPr>
        <w:t>9</w:t>
      </w:r>
      <w:r w:rsidRPr="00C85116">
        <w:rPr>
          <w:rFonts w:ascii="Times New Roman" w:hAnsi="Times New Roman"/>
          <w:sz w:val="32"/>
          <w:szCs w:val="32"/>
        </w:rPr>
        <w:t>,9</w:t>
      </w:r>
      <w:r>
        <w:rPr>
          <w:rFonts w:ascii="Times New Roman" w:hAnsi="Times New Roman"/>
          <w:sz w:val="32"/>
          <w:szCs w:val="32"/>
        </w:rPr>
        <w:t>5</w:t>
      </w:r>
      <w:r w:rsidRPr="00C85116">
        <w:rPr>
          <w:rFonts w:ascii="Times New Roman" w:hAnsi="Times New Roman"/>
          <w:sz w:val="32"/>
          <w:szCs w:val="32"/>
        </w:rPr>
        <w:t xml:space="preserve"> % la 6 luni, 1</w:t>
      </w:r>
      <w:r>
        <w:rPr>
          <w:rFonts w:ascii="Times New Roman" w:hAnsi="Times New Roman"/>
          <w:sz w:val="32"/>
          <w:szCs w:val="32"/>
        </w:rPr>
        <w:t>9</w:t>
      </w:r>
      <w:r w:rsidRPr="00C85116">
        <w:rPr>
          <w:rFonts w:ascii="Times New Roman" w:hAnsi="Times New Roman"/>
          <w:sz w:val="32"/>
          <w:szCs w:val="32"/>
        </w:rPr>
        <w:t>,</w:t>
      </w:r>
      <w:r>
        <w:rPr>
          <w:rFonts w:ascii="Times New Roman" w:hAnsi="Times New Roman"/>
          <w:sz w:val="32"/>
          <w:szCs w:val="32"/>
        </w:rPr>
        <w:t>8</w:t>
      </w:r>
      <w:r w:rsidRPr="00C85116">
        <w:rPr>
          <w:rFonts w:ascii="Times New Roman" w:hAnsi="Times New Roman"/>
          <w:sz w:val="32"/>
          <w:szCs w:val="32"/>
        </w:rPr>
        <w:t xml:space="preserve">9 % la 9 luni, </w:t>
      </w:r>
      <w:r>
        <w:rPr>
          <w:rFonts w:ascii="Times New Roman" w:hAnsi="Times New Roman"/>
          <w:sz w:val="32"/>
          <w:szCs w:val="32"/>
        </w:rPr>
        <w:t>7,19</w:t>
      </w:r>
      <w:r w:rsidRPr="00C85116">
        <w:rPr>
          <w:rFonts w:ascii="Times New Roman" w:hAnsi="Times New Roman"/>
          <w:sz w:val="32"/>
          <w:szCs w:val="32"/>
        </w:rPr>
        <w:t>% l-au obtinut la 12 luni de la absolvire</w:t>
      </w:r>
      <w:r>
        <w:rPr>
          <w:rFonts w:ascii="Times New Roman" w:hAnsi="Times New Roman"/>
          <w:sz w:val="32"/>
          <w:szCs w:val="32"/>
        </w:rPr>
        <w:t>.</w:t>
      </w:r>
      <w:r w:rsidRPr="00C85116">
        <w:rPr>
          <w:rFonts w:ascii="Times New Roman" w:hAnsi="Times New Roman"/>
          <w:sz w:val="32"/>
          <w:szCs w:val="32"/>
        </w:rPr>
        <w:t xml:space="preserve"> </w:t>
      </w:r>
    </w:p>
    <w:p w:rsidR="00FA7D43" w:rsidRPr="00C85116" w:rsidRDefault="00FA7D43" w:rsidP="00FA7D43">
      <w:pPr>
        <w:jc w:val="both"/>
        <w:rPr>
          <w:rFonts w:ascii="Times New Roman" w:hAnsi="Times New Roman"/>
          <w:sz w:val="32"/>
          <w:szCs w:val="32"/>
        </w:rPr>
      </w:pPr>
      <w:r w:rsidRPr="00C85116">
        <w:rPr>
          <w:rFonts w:ascii="Times New Roman" w:hAnsi="Times New Roman"/>
          <w:sz w:val="32"/>
          <w:szCs w:val="32"/>
        </w:rPr>
        <w:t>Dintre absolven</w:t>
      </w:r>
      <w:r>
        <w:rPr>
          <w:rFonts w:ascii="Century Gothic" w:hAnsi="Century Gothic"/>
          <w:sz w:val="32"/>
          <w:szCs w:val="32"/>
        </w:rPr>
        <w:t>ţ</w:t>
      </w:r>
      <w:r w:rsidRPr="00C85116">
        <w:rPr>
          <w:rFonts w:ascii="Times New Roman" w:hAnsi="Times New Roman"/>
          <w:sz w:val="32"/>
          <w:szCs w:val="32"/>
        </w:rPr>
        <w:t>ii angaja</w:t>
      </w:r>
      <w:r>
        <w:rPr>
          <w:rFonts w:ascii="Century Gothic" w:hAnsi="Century Gothic"/>
          <w:sz w:val="32"/>
          <w:szCs w:val="32"/>
        </w:rPr>
        <w:t>ţ</w:t>
      </w:r>
      <w:r w:rsidRPr="00C85116">
        <w:rPr>
          <w:rFonts w:ascii="Times New Roman" w:hAnsi="Times New Roman"/>
          <w:sz w:val="32"/>
          <w:szCs w:val="32"/>
        </w:rPr>
        <w:t>i pe pia</w:t>
      </w:r>
      <w:r>
        <w:rPr>
          <w:rFonts w:ascii="Century Gothic" w:hAnsi="Century Gothic"/>
          <w:sz w:val="32"/>
          <w:szCs w:val="32"/>
        </w:rPr>
        <w:t>ţ</w:t>
      </w:r>
      <w:r w:rsidRPr="00C85116">
        <w:rPr>
          <w:rFonts w:ascii="Times New Roman" w:hAnsi="Times New Roman"/>
          <w:sz w:val="32"/>
          <w:szCs w:val="32"/>
        </w:rPr>
        <w:t xml:space="preserve">a muncii, </w:t>
      </w:r>
      <w:r>
        <w:rPr>
          <w:rFonts w:ascii="Times New Roman" w:hAnsi="Times New Roman"/>
          <w:sz w:val="32"/>
          <w:szCs w:val="32"/>
        </w:rPr>
        <w:t>92</w:t>
      </w:r>
      <w:r w:rsidRPr="00C85116">
        <w:rPr>
          <w:rFonts w:ascii="Times New Roman" w:hAnsi="Times New Roman"/>
          <w:sz w:val="32"/>
          <w:szCs w:val="32"/>
        </w:rPr>
        <w:t>.</w:t>
      </w:r>
      <w:r>
        <w:rPr>
          <w:rFonts w:ascii="Times New Roman" w:hAnsi="Times New Roman"/>
          <w:sz w:val="32"/>
          <w:szCs w:val="32"/>
        </w:rPr>
        <w:t>8</w:t>
      </w:r>
      <w:r w:rsidRPr="00C85116">
        <w:rPr>
          <w:rFonts w:ascii="Times New Roman" w:hAnsi="Times New Roman"/>
          <w:sz w:val="32"/>
          <w:szCs w:val="32"/>
        </w:rPr>
        <w:t>8 % afirm</w:t>
      </w:r>
      <w:r>
        <w:rPr>
          <w:rFonts w:ascii="Times New Roman" w:hAnsi="Times New Roman"/>
          <w:sz w:val="32"/>
          <w:szCs w:val="32"/>
        </w:rPr>
        <w:t>ǎ</w:t>
      </w:r>
      <w:r w:rsidRPr="00C85116">
        <w:rPr>
          <w:rFonts w:ascii="Times New Roman" w:hAnsi="Times New Roman"/>
          <w:sz w:val="32"/>
          <w:szCs w:val="32"/>
        </w:rPr>
        <w:t xml:space="preserve"> c</w:t>
      </w:r>
      <w:r>
        <w:rPr>
          <w:rFonts w:ascii="Times New Roman" w:hAnsi="Times New Roman"/>
          <w:sz w:val="32"/>
          <w:szCs w:val="32"/>
        </w:rPr>
        <w:t>ǎ</w:t>
      </w:r>
      <w:r w:rsidRPr="00C85116">
        <w:rPr>
          <w:rFonts w:ascii="Times New Roman" w:hAnsi="Times New Roman"/>
          <w:sz w:val="32"/>
          <w:szCs w:val="32"/>
        </w:rPr>
        <w:t xml:space="preserve"> postul pe care </w:t>
      </w:r>
      <w:r>
        <w:rPr>
          <w:rFonts w:ascii="Times New Roman" w:hAnsi="Times New Roman"/>
          <w:sz w:val="32"/>
          <w:szCs w:val="32"/>
        </w:rPr>
        <w:t>î</w:t>
      </w:r>
      <w:r w:rsidRPr="00C85116">
        <w:rPr>
          <w:rFonts w:ascii="Times New Roman" w:hAnsi="Times New Roman"/>
          <w:sz w:val="32"/>
          <w:szCs w:val="32"/>
        </w:rPr>
        <w:t>l ocup</w:t>
      </w:r>
      <w:r>
        <w:rPr>
          <w:rFonts w:ascii="Times New Roman" w:hAnsi="Times New Roman"/>
          <w:sz w:val="32"/>
          <w:szCs w:val="32"/>
        </w:rPr>
        <w:t>ǎ</w:t>
      </w:r>
      <w:r w:rsidRPr="00C85116">
        <w:rPr>
          <w:rFonts w:ascii="Times New Roman" w:hAnsi="Times New Roman"/>
          <w:sz w:val="32"/>
          <w:szCs w:val="32"/>
        </w:rPr>
        <w:t xml:space="preserve"> corespunde </w:t>
      </w:r>
      <w:r>
        <w:rPr>
          <w:rFonts w:ascii="Times New Roman" w:hAnsi="Times New Roman"/>
          <w:sz w:val="32"/>
          <w:szCs w:val="32"/>
        </w:rPr>
        <w:t>î</w:t>
      </w:r>
      <w:r w:rsidRPr="00C85116">
        <w:rPr>
          <w:rFonts w:ascii="Times New Roman" w:hAnsi="Times New Roman"/>
          <w:sz w:val="32"/>
          <w:szCs w:val="32"/>
        </w:rPr>
        <w:t xml:space="preserve">n mare </w:t>
      </w:r>
      <w:r>
        <w:rPr>
          <w:rFonts w:ascii="Times New Roman" w:hAnsi="Times New Roman"/>
          <w:sz w:val="32"/>
          <w:szCs w:val="32"/>
        </w:rPr>
        <w:t>ş</w:t>
      </w:r>
      <w:r w:rsidRPr="00C85116">
        <w:rPr>
          <w:rFonts w:ascii="Times New Roman" w:hAnsi="Times New Roman"/>
          <w:sz w:val="32"/>
          <w:szCs w:val="32"/>
        </w:rPr>
        <w:t>i foarte mare m</w:t>
      </w:r>
      <w:r>
        <w:rPr>
          <w:rFonts w:ascii="Times New Roman" w:hAnsi="Times New Roman"/>
          <w:sz w:val="32"/>
          <w:szCs w:val="32"/>
        </w:rPr>
        <w:t>ǎ</w:t>
      </w:r>
      <w:r w:rsidRPr="00C85116">
        <w:rPr>
          <w:rFonts w:ascii="Times New Roman" w:hAnsi="Times New Roman"/>
          <w:sz w:val="32"/>
          <w:szCs w:val="32"/>
        </w:rPr>
        <w:t>sur</w:t>
      </w:r>
      <w:r>
        <w:rPr>
          <w:rFonts w:ascii="Times New Roman" w:hAnsi="Times New Roman"/>
          <w:sz w:val="32"/>
          <w:szCs w:val="32"/>
        </w:rPr>
        <w:t>ǎ</w:t>
      </w:r>
      <w:r w:rsidRPr="00C85116">
        <w:rPr>
          <w:rFonts w:ascii="Times New Roman" w:hAnsi="Times New Roman"/>
          <w:sz w:val="32"/>
          <w:szCs w:val="32"/>
        </w:rPr>
        <w:t xml:space="preserve"> specializ</w:t>
      </w:r>
      <w:r>
        <w:rPr>
          <w:rFonts w:ascii="Times New Roman" w:hAnsi="Times New Roman"/>
          <w:sz w:val="32"/>
          <w:szCs w:val="32"/>
        </w:rPr>
        <w:t>ǎ</w:t>
      </w:r>
      <w:r w:rsidRPr="00C85116">
        <w:rPr>
          <w:rFonts w:ascii="Times New Roman" w:hAnsi="Times New Roman"/>
          <w:sz w:val="32"/>
          <w:szCs w:val="32"/>
        </w:rPr>
        <w:t>rii absolvite. De asemeni, din totalul celor angaja</w:t>
      </w:r>
      <w:r>
        <w:rPr>
          <w:rFonts w:ascii="Century Gothic" w:hAnsi="Century Gothic"/>
          <w:sz w:val="32"/>
          <w:szCs w:val="32"/>
        </w:rPr>
        <w:t>ţ</w:t>
      </w:r>
      <w:r w:rsidRPr="00C85116">
        <w:rPr>
          <w:rFonts w:ascii="Times New Roman" w:hAnsi="Times New Roman"/>
          <w:sz w:val="32"/>
          <w:szCs w:val="32"/>
        </w:rPr>
        <w:t>i, 9</w:t>
      </w:r>
      <w:r>
        <w:rPr>
          <w:rFonts w:ascii="Times New Roman" w:hAnsi="Times New Roman"/>
          <w:sz w:val="32"/>
          <w:szCs w:val="32"/>
        </w:rPr>
        <w:t>7</w:t>
      </w:r>
      <w:r w:rsidRPr="00C85116">
        <w:rPr>
          <w:rFonts w:ascii="Times New Roman" w:hAnsi="Times New Roman"/>
          <w:sz w:val="32"/>
          <w:szCs w:val="32"/>
        </w:rPr>
        <w:t>,</w:t>
      </w:r>
      <w:r>
        <w:rPr>
          <w:rFonts w:ascii="Times New Roman" w:hAnsi="Times New Roman"/>
          <w:sz w:val="32"/>
          <w:szCs w:val="32"/>
        </w:rPr>
        <w:t>77</w:t>
      </w:r>
      <w:r w:rsidRPr="00C85116">
        <w:rPr>
          <w:rFonts w:ascii="Times New Roman" w:hAnsi="Times New Roman"/>
          <w:sz w:val="32"/>
          <w:szCs w:val="32"/>
        </w:rPr>
        <w:t>% consider</w:t>
      </w:r>
      <w:r>
        <w:rPr>
          <w:rFonts w:ascii="Times New Roman" w:hAnsi="Times New Roman"/>
          <w:sz w:val="32"/>
          <w:szCs w:val="32"/>
        </w:rPr>
        <w:t>ǎ</w:t>
      </w:r>
      <w:r w:rsidRPr="00C85116">
        <w:rPr>
          <w:rFonts w:ascii="Times New Roman" w:hAnsi="Times New Roman"/>
          <w:sz w:val="32"/>
          <w:szCs w:val="32"/>
        </w:rPr>
        <w:t xml:space="preserve"> c</w:t>
      </w:r>
      <w:r>
        <w:rPr>
          <w:rFonts w:ascii="Times New Roman" w:hAnsi="Times New Roman"/>
          <w:sz w:val="32"/>
          <w:szCs w:val="32"/>
        </w:rPr>
        <w:t>ǎ</w:t>
      </w:r>
      <w:r w:rsidRPr="00C85116">
        <w:rPr>
          <w:rFonts w:ascii="Times New Roman" w:hAnsi="Times New Roman"/>
          <w:sz w:val="32"/>
          <w:szCs w:val="32"/>
        </w:rPr>
        <w:t xml:space="preserve"> postul ocupat le asigur</w:t>
      </w:r>
      <w:r>
        <w:rPr>
          <w:rFonts w:ascii="Times New Roman" w:hAnsi="Times New Roman"/>
          <w:sz w:val="32"/>
          <w:szCs w:val="32"/>
        </w:rPr>
        <w:t>ǎ</w:t>
      </w:r>
      <w:r w:rsidRPr="00C85116">
        <w:rPr>
          <w:rFonts w:ascii="Times New Roman" w:hAnsi="Times New Roman"/>
          <w:sz w:val="32"/>
          <w:szCs w:val="32"/>
        </w:rPr>
        <w:t xml:space="preserve"> </w:t>
      </w:r>
      <w:r>
        <w:rPr>
          <w:rFonts w:ascii="Times New Roman" w:hAnsi="Times New Roman"/>
          <w:sz w:val="32"/>
          <w:szCs w:val="32"/>
        </w:rPr>
        <w:t>î</w:t>
      </w:r>
      <w:r w:rsidRPr="00C85116">
        <w:rPr>
          <w:rFonts w:ascii="Times New Roman" w:hAnsi="Times New Roman"/>
          <w:sz w:val="32"/>
          <w:szCs w:val="32"/>
        </w:rPr>
        <w:t xml:space="preserve">n mare </w:t>
      </w:r>
      <w:r>
        <w:rPr>
          <w:rFonts w:ascii="Times New Roman" w:hAnsi="Times New Roman"/>
          <w:sz w:val="32"/>
          <w:szCs w:val="32"/>
        </w:rPr>
        <w:t>şi</w:t>
      </w:r>
      <w:r w:rsidRPr="00C85116">
        <w:rPr>
          <w:rFonts w:ascii="Times New Roman" w:hAnsi="Times New Roman"/>
          <w:sz w:val="32"/>
          <w:szCs w:val="32"/>
        </w:rPr>
        <w:t xml:space="preserve"> foarte mare masur</w:t>
      </w:r>
      <w:r>
        <w:rPr>
          <w:rFonts w:ascii="Times New Roman" w:hAnsi="Times New Roman"/>
          <w:sz w:val="32"/>
          <w:szCs w:val="32"/>
        </w:rPr>
        <w:t>ǎ</w:t>
      </w:r>
      <w:r w:rsidRPr="00C85116">
        <w:rPr>
          <w:rFonts w:ascii="Times New Roman" w:hAnsi="Times New Roman"/>
          <w:sz w:val="32"/>
          <w:szCs w:val="32"/>
        </w:rPr>
        <w:t xml:space="preserve"> condi</w:t>
      </w:r>
      <w:r>
        <w:rPr>
          <w:rFonts w:ascii="Century Gothic" w:hAnsi="Century Gothic"/>
          <w:sz w:val="32"/>
          <w:szCs w:val="32"/>
        </w:rPr>
        <w:t>ţ</w:t>
      </w:r>
      <w:r w:rsidRPr="00C85116">
        <w:rPr>
          <w:rFonts w:ascii="Times New Roman" w:hAnsi="Times New Roman"/>
          <w:sz w:val="32"/>
          <w:szCs w:val="32"/>
        </w:rPr>
        <w:t xml:space="preserve">ii de afirmare </w:t>
      </w:r>
      <w:r>
        <w:rPr>
          <w:rFonts w:ascii="Times New Roman" w:hAnsi="Times New Roman"/>
          <w:sz w:val="32"/>
          <w:szCs w:val="32"/>
        </w:rPr>
        <w:t>î</w:t>
      </w:r>
      <w:r w:rsidRPr="00C85116">
        <w:rPr>
          <w:rFonts w:ascii="Times New Roman" w:hAnsi="Times New Roman"/>
          <w:sz w:val="32"/>
          <w:szCs w:val="32"/>
        </w:rPr>
        <w:t>n carier</w:t>
      </w:r>
      <w:r>
        <w:rPr>
          <w:rFonts w:ascii="Times New Roman" w:hAnsi="Times New Roman"/>
          <w:sz w:val="32"/>
          <w:szCs w:val="32"/>
        </w:rPr>
        <w:t>ǎ</w:t>
      </w:r>
      <w:r w:rsidRPr="00C85116">
        <w:rPr>
          <w:rFonts w:ascii="Times New Roman" w:hAnsi="Times New Roman"/>
          <w:sz w:val="32"/>
          <w:szCs w:val="32"/>
        </w:rPr>
        <w:t xml:space="preserve">. </w:t>
      </w:r>
      <w:r>
        <w:rPr>
          <w:rFonts w:ascii="Times New Roman" w:hAnsi="Times New Roman"/>
          <w:sz w:val="32"/>
          <w:szCs w:val="32"/>
        </w:rPr>
        <w:t>Ĩ</w:t>
      </w:r>
      <w:r w:rsidRPr="00C85116">
        <w:rPr>
          <w:rFonts w:ascii="Times New Roman" w:hAnsi="Times New Roman"/>
          <w:sz w:val="32"/>
          <w:szCs w:val="32"/>
        </w:rPr>
        <w:t>ntreba</w:t>
      </w:r>
      <w:r>
        <w:rPr>
          <w:rFonts w:ascii="Century Gothic" w:hAnsi="Century Gothic"/>
          <w:sz w:val="32"/>
          <w:szCs w:val="32"/>
        </w:rPr>
        <w:t>ţ</w:t>
      </w:r>
      <w:r w:rsidRPr="00C85116">
        <w:rPr>
          <w:rFonts w:ascii="Times New Roman" w:hAnsi="Times New Roman"/>
          <w:sz w:val="32"/>
          <w:szCs w:val="32"/>
        </w:rPr>
        <w:t>i dac</w:t>
      </w:r>
      <w:r>
        <w:rPr>
          <w:rFonts w:ascii="Times New Roman" w:hAnsi="Times New Roman"/>
          <w:sz w:val="32"/>
          <w:szCs w:val="32"/>
        </w:rPr>
        <w:t>ǎ</w:t>
      </w:r>
      <w:r w:rsidRPr="00C85116">
        <w:rPr>
          <w:rFonts w:ascii="Times New Roman" w:hAnsi="Times New Roman"/>
          <w:sz w:val="32"/>
          <w:szCs w:val="32"/>
        </w:rPr>
        <w:t xml:space="preserve"> volumul de cuno</w:t>
      </w:r>
      <w:r>
        <w:rPr>
          <w:rFonts w:ascii="Times New Roman" w:hAnsi="Times New Roman"/>
          <w:sz w:val="32"/>
          <w:szCs w:val="32"/>
        </w:rPr>
        <w:t>ş</w:t>
      </w:r>
      <w:r w:rsidRPr="00C85116">
        <w:rPr>
          <w:rFonts w:ascii="Times New Roman" w:hAnsi="Times New Roman"/>
          <w:sz w:val="32"/>
          <w:szCs w:val="32"/>
        </w:rPr>
        <w:t>tin</w:t>
      </w:r>
      <w:r>
        <w:rPr>
          <w:rFonts w:ascii="Century Gothic" w:hAnsi="Century Gothic"/>
          <w:sz w:val="32"/>
          <w:szCs w:val="32"/>
        </w:rPr>
        <w:t>ţ</w:t>
      </w:r>
      <w:r w:rsidRPr="00C85116">
        <w:rPr>
          <w:rFonts w:ascii="Times New Roman" w:hAnsi="Times New Roman"/>
          <w:sz w:val="32"/>
          <w:szCs w:val="32"/>
        </w:rPr>
        <w:t xml:space="preserve">e teoretice acumulate </w:t>
      </w:r>
      <w:r>
        <w:rPr>
          <w:rFonts w:ascii="Times New Roman" w:hAnsi="Times New Roman"/>
          <w:sz w:val="32"/>
          <w:szCs w:val="32"/>
        </w:rPr>
        <w:t>î</w:t>
      </w:r>
      <w:r w:rsidRPr="00C85116">
        <w:rPr>
          <w:rFonts w:ascii="Times New Roman" w:hAnsi="Times New Roman"/>
          <w:sz w:val="32"/>
          <w:szCs w:val="32"/>
        </w:rPr>
        <w:t xml:space="preserve">n timpul anilor de studii contribuie la afirmarea </w:t>
      </w:r>
      <w:r>
        <w:rPr>
          <w:rFonts w:ascii="Times New Roman" w:hAnsi="Times New Roman"/>
          <w:sz w:val="32"/>
          <w:szCs w:val="32"/>
        </w:rPr>
        <w:t>î</w:t>
      </w:r>
      <w:r w:rsidRPr="00C85116">
        <w:rPr>
          <w:rFonts w:ascii="Times New Roman" w:hAnsi="Times New Roman"/>
          <w:sz w:val="32"/>
          <w:szCs w:val="32"/>
        </w:rPr>
        <w:t>n carier</w:t>
      </w:r>
      <w:r>
        <w:rPr>
          <w:rFonts w:ascii="Times New Roman" w:hAnsi="Times New Roman"/>
          <w:sz w:val="32"/>
          <w:szCs w:val="32"/>
        </w:rPr>
        <w:t>ǎ</w:t>
      </w:r>
      <w:r w:rsidRPr="00C85116">
        <w:rPr>
          <w:rFonts w:ascii="Times New Roman" w:hAnsi="Times New Roman"/>
          <w:sz w:val="32"/>
          <w:szCs w:val="32"/>
        </w:rPr>
        <w:t xml:space="preserve"> 9</w:t>
      </w:r>
      <w:r>
        <w:rPr>
          <w:rFonts w:ascii="Times New Roman" w:hAnsi="Times New Roman"/>
          <w:sz w:val="32"/>
          <w:szCs w:val="32"/>
        </w:rPr>
        <w:t>3</w:t>
      </w:r>
      <w:r w:rsidRPr="00C85116">
        <w:rPr>
          <w:rFonts w:ascii="Times New Roman" w:hAnsi="Times New Roman"/>
          <w:sz w:val="32"/>
          <w:szCs w:val="32"/>
        </w:rPr>
        <w:t>,</w:t>
      </w:r>
      <w:r>
        <w:rPr>
          <w:rFonts w:ascii="Times New Roman" w:hAnsi="Times New Roman"/>
          <w:sz w:val="32"/>
          <w:szCs w:val="32"/>
        </w:rPr>
        <w:t>87</w:t>
      </w:r>
      <w:r w:rsidRPr="00C85116">
        <w:rPr>
          <w:rFonts w:ascii="Times New Roman" w:hAnsi="Times New Roman"/>
          <w:sz w:val="32"/>
          <w:szCs w:val="32"/>
        </w:rPr>
        <w:t xml:space="preserve"> %, r</w:t>
      </w:r>
      <w:r>
        <w:rPr>
          <w:rFonts w:ascii="Times New Roman" w:hAnsi="Times New Roman"/>
          <w:sz w:val="32"/>
          <w:szCs w:val="32"/>
        </w:rPr>
        <w:t>ǎ</w:t>
      </w:r>
      <w:r w:rsidRPr="00C85116">
        <w:rPr>
          <w:rFonts w:ascii="Times New Roman" w:hAnsi="Times New Roman"/>
          <w:sz w:val="32"/>
          <w:szCs w:val="32"/>
        </w:rPr>
        <w:t xml:space="preserve">spund </w:t>
      </w:r>
      <w:r>
        <w:rPr>
          <w:rFonts w:ascii="Times New Roman" w:hAnsi="Times New Roman"/>
          <w:sz w:val="32"/>
          <w:szCs w:val="32"/>
        </w:rPr>
        <w:t>î</w:t>
      </w:r>
      <w:r w:rsidRPr="00C85116">
        <w:rPr>
          <w:rFonts w:ascii="Times New Roman" w:hAnsi="Times New Roman"/>
          <w:sz w:val="32"/>
          <w:szCs w:val="32"/>
        </w:rPr>
        <w:t xml:space="preserve">n mare </w:t>
      </w:r>
      <w:r>
        <w:rPr>
          <w:rFonts w:ascii="Times New Roman" w:hAnsi="Times New Roman"/>
          <w:sz w:val="32"/>
          <w:szCs w:val="32"/>
        </w:rPr>
        <w:t>ş</w:t>
      </w:r>
      <w:r w:rsidRPr="00C85116">
        <w:rPr>
          <w:rFonts w:ascii="Times New Roman" w:hAnsi="Times New Roman"/>
          <w:sz w:val="32"/>
          <w:szCs w:val="32"/>
        </w:rPr>
        <w:t>i foarte mare m</w:t>
      </w:r>
      <w:r>
        <w:rPr>
          <w:rFonts w:ascii="Times New Roman" w:hAnsi="Times New Roman"/>
          <w:sz w:val="32"/>
          <w:szCs w:val="32"/>
        </w:rPr>
        <w:t>ǎ</w:t>
      </w:r>
      <w:r w:rsidRPr="00C85116">
        <w:rPr>
          <w:rFonts w:ascii="Times New Roman" w:hAnsi="Times New Roman"/>
          <w:sz w:val="32"/>
          <w:szCs w:val="32"/>
        </w:rPr>
        <w:t>su</w:t>
      </w:r>
      <w:r>
        <w:rPr>
          <w:rFonts w:ascii="Times New Roman" w:hAnsi="Times New Roman"/>
          <w:sz w:val="32"/>
          <w:szCs w:val="32"/>
        </w:rPr>
        <w:t>rǎ</w:t>
      </w:r>
      <w:r w:rsidRPr="00C85116">
        <w:rPr>
          <w:rFonts w:ascii="Times New Roman" w:hAnsi="Times New Roman"/>
          <w:sz w:val="32"/>
          <w:szCs w:val="32"/>
        </w:rPr>
        <w:t xml:space="preserve">. </w:t>
      </w:r>
    </w:p>
    <w:p w:rsidR="00526A33" w:rsidRPr="00526A33" w:rsidRDefault="00526A33" w:rsidP="00526A33">
      <w:pPr>
        <w:spacing w:after="0"/>
        <w:ind w:right="142"/>
        <w:jc w:val="both"/>
        <w:rPr>
          <w:rFonts w:ascii="Times New Roman" w:hAnsi="Times New Roman"/>
          <w:b/>
          <w:sz w:val="32"/>
          <w:szCs w:val="32"/>
          <w:lang w:val="ro-RO" w:eastAsia="en-AU"/>
        </w:rPr>
      </w:pPr>
    </w:p>
    <w:p w:rsidR="00526A33" w:rsidRPr="00526A33" w:rsidRDefault="00526A33" w:rsidP="00526A33">
      <w:pPr>
        <w:spacing w:after="0"/>
        <w:ind w:right="142"/>
        <w:jc w:val="both"/>
        <w:rPr>
          <w:rFonts w:ascii="Times New Roman" w:hAnsi="Times New Roman"/>
          <w:b/>
          <w:sz w:val="32"/>
          <w:szCs w:val="32"/>
          <w:lang w:val="ro-RO" w:eastAsia="en-AU"/>
        </w:rPr>
      </w:pPr>
    </w:p>
    <w:p w:rsidR="00526A33" w:rsidRPr="00526A33" w:rsidRDefault="00526A33" w:rsidP="00526A33">
      <w:pPr>
        <w:spacing w:after="0"/>
        <w:ind w:right="142"/>
        <w:jc w:val="both"/>
        <w:rPr>
          <w:rFonts w:ascii="Times New Roman" w:hAnsi="Times New Roman"/>
          <w:b/>
          <w:sz w:val="32"/>
          <w:szCs w:val="32"/>
          <w:lang w:val="ro-RO" w:eastAsia="en-AU"/>
        </w:rPr>
      </w:pPr>
    </w:p>
    <w:p w:rsidR="00526A33" w:rsidRPr="00526A33" w:rsidRDefault="00526A33" w:rsidP="00526A33">
      <w:pPr>
        <w:spacing w:after="0"/>
        <w:ind w:right="142"/>
        <w:jc w:val="both"/>
        <w:rPr>
          <w:rFonts w:ascii="Times New Roman" w:hAnsi="Times New Roman"/>
          <w:b/>
          <w:sz w:val="32"/>
          <w:szCs w:val="32"/>
          <w:lang w:val="ro-RO" w:eastAsia="en-AU"/>
        </w:rPr>
      </w:pPr>
    </w:p>
    <w:p w:rsidR="00526A33" w:rsidRPr="00526A33" w:rsidRDefault="00526A33" w:rsidP="00526A33">
      <w:pPr>
        <w:spacing w:after="0"/>
        <w:ind w:right="142"/>
        <w:jc w:val="both"/>
        <w:rPr>
          <w:rFonts w:ascii="Times New Roman" w:hAnsi="Times New Roman"/>
          <w:b/>
          <w:sz w:val="32"/>
          <w:szCs w:val="32"/>
          <w:lang w:val="ro-RO" w:eastAsia="en-AU"/>
        </w:rPr>
      </w:pPr>
    </w:p>
    <w:p w:rsidR="00FA7D43" w:rsidRDefault="00FA7D43" w:rsidP="0068606F">
      <w:pPr>
        <w:spacing w:after="0"/>
        <w:ind w:right="142"/>
        <w:jc w:val="center"/>
        <w:rPr>
          <w:rFonts w:ascii="Times New Roman" w:hAnsi="Times New Roman"/>
          <w:b/>
          <w:sz w:val="32"/>
          <w:szCs w:val="32"/>
          <w:lang w:val="ro-RO" w:eastAsia="en-AU"/>
        </w:rPr>
      </w:pPr>
    </w:p>
    <w:p w:rsidR="00FA7D43" w:rsidRDefault="00FA7D43" w:rsidP="0068606F">
      <w:pPr>
        <w:spacing w:after="0"/>
        <w:ind w:right="142"/>
        <w:jc w:val="center"/>
        <w:rPr>
          <w:rFonts w:ascii="Times New Roman" w:hAnsi="Times New Roman"/>
          <w:b/>
          <w:sz w:val="32"/>
          <w:szCs w:val="32"/>
          <w:lang w:val="ro-RO" w:eastAsia="en-AU"/>
        </w:rPr>
      </w:pPr>
    </w:p>
    <w:p w:rsidR="00FA7D43" w:rsidRDefault="00FA7D43" w:rsidP="0068606F">
      <w:pPr>
        <w:spacing w:after="0"/>
        <w:ind w:right="142"/>
        <w:jc w:val="center"/>
        <w:rPr>
          <w:rFonts w:ascii="Times New Roman" w:hAnsi="Times New Roman"/>
          <w:b/>
          <w:sz w:val="32"/>
          <w:szCs w:val="32"/>
          <w:lang w:val="ro-RO" w:eastAsia="en-AU"/>
        </w:rPr>
      </w:pPr>
    </w:p>
    <w:p w:rsidR="00FA7D43" w:rsidRDefault="00FA7D43" w:rsidP="0068606F">
      <w:pPr>
        <w:spacing w:after="0"/>
        <w:ind w:right="142"/>
        <w:jc w:val="center"/>
        <w:rPr>
          <w:rFonts w:ascii="Times New Roman" w:hAnsi="Times New Roman"/>
          <w:b/>
          <w:sz w:val="32"/>
          <w:szCs w:val="32"/>
          <w:lang w:val="ro-RO" w:eastAsia="en-AU"/>
        </w:rPr>
      </w:pPr>
    </w:p>
    <w:p w:rsidR="00FA7D43" w:rsidRDefault="00FA7D43" w:rsidP="0068606F">
      <w:pPr>
        <w:spacing w:after="0"/>
        <w:ind w:right="142"/>
        <w:jc w:val="center"/>
        <w:rPr>
          <w:rFonts w:ascii="Times New Roman" w:hAnsi="Times New Roman"/>
          <w:b/>
          <w:sz w:val="32"/>
          <w:szCs w:val="32"/>
          <w:lang w:val="ro-RO" w:eastAsia="en-AU"/>
        </w:rPr>
      </w:pPr>
    </w:p>
    <w:p w:rsidR="00FA7D43" w:rsidRDefault="00FA7D43" w:rsidP="0068606F">
      <w:pPr>
        <w:spacing w:after="0"/>
        <w:ind w:right="142"/>
        <w:jc w:val="center"/>
        <w:rPr>
          <w:rFonts w:ascii="Times New Roman" w:hAnsi="Times New Roman"/>
          <w:b/>
          <w:sz w:val="32"/>
          <w:szCs w:val="32"/>
          <w:lang w:val="ro-RO" w:eastAsia="en-AU"/>
        </w:rPr>
      </w:pPr>
    </w:p>
    <w:p w:rsidR="00CC508A" w:rsidRPr="00526A33" w:rsidRDefault="00CC508A" w:rsidP="0068606F">
      <w:pPr>
        <w:spacing w:after="0"/>
        <w:ind w:right="142"/>
        <w:jc w:val="center"/>
        <w:rPr>
          <w:rFonts w:ascii="Times New Roman" w:hAnsi="Times New Roman"/>
          <w:b/>
          <w:sz w:val="32"/>
          <w:szCs w:val="32"/>
          <w:lang w:val="ro-RO" w:eastAsia="en-AU"/>
        </w:rPr>
      </w:pPr>
      <w:r w:rsidRPr="00526A33">
        <w:rPr>
          <w:rFonts w:ascii="Times New Roman" w:hAnsi="Times New Roman"/>
          <w:b/>
          <w:sz w:val="32"/>
          <w:szCs w:val="32"/>
          <w:lang w:val="ro-RO" w:eastAsia="en-AU"/>
        </w:rPr>
        <w:t>Bibliografie</w:t>
      </w:r>
    </w:p>
    <w:p w:rsidR="00CC508A" w:rsidRPr="00526A33" w:rsidRDefault="00CC508A" w:rsidP="00526A33">
      <w:pPr>
        <w:spacing w:after="0"/>
        <w:ind w:right="142"/>
        <w:jc w:val="both"/>
        <w:rPr>
          <w:rFonts w:ascii="Times New Roman" w:hAnsi="Times New Roman"/>
          <w:b/>
          <w:sz w:val="32"/>
          <w:szCs w:val="32"/>
          <w:lang w:val="ro-RO" w:eastAsia="en-AU"/>
        </w:rPr>
      </w:pPr>
    </w:p>
    <w:p w:rsidR="00CC508A" w:rsidRPr="00526A33" w:rsidRDefault="00CC508A"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1.Bivand, P. (2012) ‘Generation lost: Youth unemployment and the youth labour market’, London:TUC Touchstone</w:t>
      </w:r>
    </w:p>
    <w:p w:rsidR="00CC508A" w:rsidRPr="00526A33" w:rsidRDefault="00CC508A"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2.Audit Commission (2010) ‘Against the odds: Re-engaging young people in education, employment or training’, London: Audit Commission.</w:t>
      </w:r>
    </w:p>
    <w:p w:rsidR="00CC508A" w:rsidRPr="00526A33" w:rsidRDefault="00CC508A" w:rsidP="00526A33">
      <w:pPr>
        <w:spacing w:after="0"/>
        <w:ind w:right="142"/>
        <w:jc w:val="both"/>
        <w:rPr>
          <w:rFonts w:ascii="Times New Roman" w:hAnsi="Times New Roman"/>
          <w:sz w:val="32"/>
          <w:szCs w:val="32"/>
          <w:lang w:val="ro-RO" w:eastAsia="en-AU"/>
        </w:rPr>
      </w:pPr>
      <w:r w:rsidRPr="00526A33">
        <w:rPr>
          <w:rFonts w:ascii="Times New Roman" w:hAnsi="Times New Roman"/>
          <w:sz w:val="32"/>
          <w:szCs w:val="32"/>
          <w:lang w:val="ro-RO" w:eastAsia="en-AU"/>
        </w:rPr>
        <w:tab/>
        <w:t>3. Avizul Comitetului Economic şi Social European privind creşterea atractivităţii programelor postliceale de educaţie şi de formare profesională (2012/C68/01),http://eurlex.europa.eu/LexUriServ/LexUriServ.do?uri=OJ:C:2012:068:0001:0010:RO:PDF</w:t>
      </w:r>
    </w:p>
    <w:p w:rsidR="00CC508A" w:rsidRPr="00526A33" w:rsidRDefault="00CC508A" w:rsidP="00526A33">
      <w:pPr>
        <w:spacing w:after="0"/>
        <w:ind w:right="142"/>
        <w:jc w:val="both"/>
        <w:rPr>
          <w:rFonts w:ascii="Times New Roman" w:hAnsi="Times New Roman"/>
          <w:sz w:val="32"/>
          <w:szCs w:val="32"/>
          <w:lang w:val="ro-RO" w:eastAsia="en-AU"/>
        </w:rPr>
      </w:pPr>
      <w:r w:rsidRPr="00526A33">
        <w:rPr>
          <w:rFonts w:ascii="Times New Roman" w:hAnsi="Times New Roman"/>
          <w:sz w:val="32"/>
          <w:szCs w:val="32"/>
          <w:lang w:val="ro-RO" w:eastAsia="en-AU"/>
        </w:rPr>
        <w:tab/>
        <w:t>4. Ungureanu, E., Burcea, F., (2010). Investment in Education, the Way for Romania to Succeed ,în Buletin Ştiinţific, Seria Ştiinţe Economice, nr. 9 (15), Piteşti.</w:t>
      </w:r>
    </w:p>
    <w:p w:rsidR="00CC508A" w:rsidRPr="00526A33" w:rsidRDefault="00CC508A" w:rsidP="00526A33">
      <w:pPr>
        <w:spacing w:after="0"/>
        <w:ind w:right="142"/>
        <w:jc w:val="both"/>
        <w:rPr>
          <w:rFonts w:ascii="Times New Roman" w:hAnsi="Times New Roman"/>
          <w:sz w:val="32"/>
          <w:szCs w:val="32"/>
          <w:lang w:val="ro-RO" w:eastAsia="en-AU"/>
        </w:rPr>
      </w:pPr>
      <w:r w:rsidRPr="00526A33">
        <w:rPr>
          <w:rFonts w:ascii="Times New Roman" w:hAnsi="Times New Roman"/>
          <w:sz w:val="32"/>
          <w:szCs w:val="32"/>
          <w:lang w:val="ro-RO" w:eastAsia="en-AU"/>
        </w:rPr>
        <w:tab/>
        <w:t>5.Vlăsceanu, L., (1997) Politici educaţionale, în Politici Sociale. România în context European,Bucureşti:Editura Alternative.</w:t>
      </w:r>
    </w:p>
    <w:p w:rsidR="00CC508A" w:rsidRPr="00526A33" w:rsidRDefault="00CC508A"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6.Voicu, B., (2001). Dezvoltare socială, în Pop, L., (coord.), Dicţionar de politici sociale,Bucureşti: Editura Expert.</w:t>
      </w:r>
    </w:p>
    <w:p w:rsidR="00CC508A" w:rsidRPr="00526A33" w:rsidRDefault="00CC508A"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7.Voiculescu, V., (2008). Educaţia în economia de piaţă, Iaşi: Editura Institutul European.</w:t>
      </w:r>
    </w:p>
    <w:p w:rsidR="00CC508A" w:rsidRPr="00526A33" w:rsidRDefault="00CC508A"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8.Young Y.-J., (2000). Education and Development, Encyclopedia of Sociology, Borgatta E.,Montgomery, R. (coord.), 2nd Edition, vol. 2, New York: Macmillan Reference, pp. 741-755.</w:t>
      </w:r>
    </w:p>
    <w:p w:rsidR="00CC508A" w:rsidRPr="00526A33" w:rsidRDefault="00835847"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9</w:t>
      </w:r>
      <w:r w:rsidR="00CC508A" w:rsidRPr="00526A33">
        <w:rPr>
          <w:rFonts w:ascii="Times New Roman" w:hAnsi="Times New Roman"/>
          <w:sz w:val="32"/>
          <w:szCs w:val="32"/>
          <w:lang w:val="ro-RO" w:eastAsia="en-AU"/>
        </w:rPr>
        <w:t>.Strange, S., (1997). State şi pieţe, Iaşi: Editura Institutul European.</w:t>
      </w:r>
    </w:p>
    <w:p w:rsidR="00CC508A" w:rsidRPr="00526A33" w:rsidRDefault="00CC508A" w:rsidP="00526A33">
      <w:pPr>
        <w:spacing w:after="0"/>
        <w:ind w:right="142" w:firstLine="708"/>
        <w:jc w:val="both"/>
        <w:rPr>
          <w:rFonts w:ascii="Times New Roman" w:hAnsi="Times New Roman"/>
          <w:sz w:val="32"/>
          <w:szCs w:val="32"/>
          <w:lang w:val="ro-RO" w:eastAsia="en-AU"/>
        </w:rPr>
      </w:pPr>
      <w:r w:rsidRPr="00526A33">
        <w:rPr>
          <w:rFonts w:ascii="Times New Roman" w:hAnsi="Times New Roman"/>
          <w:sz w:val="32"/>
          <w:szCs w:val="32"/>
          <w:lang w:val="ro-RO" w:eastAsia="en-AU"/>
        </w:rPr>
        <w:t>1</w:t>
      </w:r>
      <w:r w:rsidR="00835847" w:rsidRPr="00526A33">
        <w:rPr>
          <w:rFonts w:ascii="Times New Roman" w:hAnsi="Times New Roman"/>
          <w:sz w:val="32"/>
          <w:szCs w:val="32"/>
          <w:lang w:val="ro-RO" w:eastAsia="en-AU"/>
        </w:rPr>
        <w:t>0</w:t>
      </w:r>
      <w:r w:rsidRPr="00526A33">
        <w:rPr>
          <w:rFonts w:ascii="Times New Roman" w:hAnsi="Times New Roman"/>
          <w:sz w:val="32"/>
          <w:szCs w:val="32"/>
          <w:lang w:val="ro-RO" w:eastAsia="en-AU"/>
        </w:rPr>
        <w:t>.Suciu, M. C., (2005). Investiţia în educaţie, Bucureşti: Editura Economică.</w:t>
      </w:r>
    </w:p>
    <w:p w:rsidR="00CC508A" w:rsidRPr="00526A33" w:rsidRDefault="00CC508A" w:rsidP="00526A33">
      <w:pPr>
        <w:autoSpaceDE w:val="0"/>
        <w:autoSpaceDN w:val="0"/>
        <w:adjustRightInd w:val="0"/>
        <w:spacing w:after="0" w:line="400" w:lineRule="atLeast"/>
        <w:jc w:val="both"/>
        <w:rPr>
          <w:rFonts w:ascii="Times New Roman" w:hAnsi="Times New Roman"/>
          <w:sz w:val="32"/>
          <w:szCs w:val="32"/>
          <w:lang w:val="ro-RO" w:eastAsia="en-AU"/>
        </w:rPr>
      </w:pPr>
    </w:p>
    <w:p w:rsidR="00CC508A" w:rsidRPr="00526A33" w:rsidRDefault="00CC508A" w:rsidP="00526A33">
      <w:pPr>
        <w:jc w:val="both"/>
        <w:rPr>
          <w:rFonts w:ascii="Times New Roman" w:hAnsi="Times New Roman"/>
          <w:sz w:val="32"/>
          <w:szCs w:val="32"/>
        </w:rPr>
      </w:pPr>
    </w:p>
    <w:p w:rsidR="00CC508A" w:rsidRPr="00526A33" w:rsidRDefault="00CC508A" w:rsidP="00526A33">
      <w:pPr>
        <w:jc w:val="both"/>
        <w:rPr>
          <w:rFonts w:ascii="Times New Roman" w:hAnsi="Times New Roman"/>
          <w:sz w:val="32"/>
          <w:szCs w:val="32"/>
        </w:rPr>
      </w:pPr>
    </w:p>
    <w:p w:rsidR="00180641" w:rsidRPr="00526A33" w:rsidRDefault="00180641" w:rsidP="00526A33">
      <w:pPr>
        <w:jc w:val="both"/>
        <w:rPr>
          <w:rFonts w:ascii="Times New Roman" w:hAnsi="Times New Roman"/>
          <w:sz w:val="32"/>
          <w:szCs w:val="32"/>
        </w:rPr>
      </w:pPr>
    </w:p>
    <w:sectPr w:rsidR="00180641" w:rsidRPr="00526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0895"/>
    <w:multiLevelType w:val="hybridMultilevel"/>
    <w:tmpl w:val="D69232E8"/>
    <w:lvl w:ilvl="0" w:tplc="6BC6031C">
      <w:start w:val="1"/>
      <w:numFmt w:val="upperRoman"/>
      <w:lvlText w:val="%1."/>
      <w:lvlJc w:val="left"/>
      <w:pPr>
        <w:ind w:left="3420" w:hanging="360"/>
        <w:jc w:val="right"/>
      </w:pPr>
      <w:rPr>
        <w:rFonts w:ascii="Times New Roman" w:eastAsia="Times New Roman" w:hAnsi="Times New Roman" w:cs="Times New Roman" w:hint="default"/>
        <w:b/>
        <w:bCs/>
        <w:spacing w:val="0"/>
        <w:w w:val="100"/>
        <w:sz w:val="28"/>
        <w:szCs w:val="28"/>
        <w:lang w:val="ro-RO" w:eastAsia="ro-RO" w:bidi="ro-RO"/>
      </w:rPr>
    </w:lvl>
    <w:lvl w:ilvl="1" w:tplc="B75CDB02">
      <w:start w:val="1"/>
      <w:numFmt w:val="decimal"/>
      <w:lvlText w:val="%2."/>
      <w:lvlJc w:val="left"/>
      <w:pPr>
        <w:ind w:left="1198" w:hanging="360"/>
      </w:pPr>
      <w:rPr>
        <w:rFonts w:hint="default"/>
        <w:spacing w:val="0"/>
        <w:w w:val="100"/>
        <w:lang w:val="ro-RO" w:eastAsia="ro-RO" w:bidi="ro-RO"/>
      </w:rPr>
    </w:lvl>
    <w:lvl w:ilvl="2" w:tplc="603A121C">
      <w:numFmt w:val="bullet"/>
      <w:lvlText w:val="•"/>
      <w:lvlJc w:val="left"/>
      <w:pPr>
        <w:ind w:left="4371" w:hanging="360"/>
      </w:pPr>
      <w:rPr>
        <w:rFonts w:hint="default"/>
        <w:lang w:val="ro-RO" w:eastAsia="ro-RO" w:bidi="ro-RO"/>
      </w:rPr>
    </w:lvl>
    <w:lvl w:ilvl="3" w:tplc="2722C08A">
      <w:numFmt w:val="bullet"/>
      <w:lvlText w:val="•"/>
      <w:lvlJc w:val="left"/>
      <w:pPr>
        <w:ind w:left="5023" w:hanging="360"/>
      </w:pPr>
      <w:rPr>
        <w:rFonts w:hint="default"/>
        <w:lang w:val="ro-RO" w:eastAsia="ro-RO" w:bidi="ro-RO"/>
      </w:rPr>
    </w:lvl>
    <w:lvl w:ilvl="4" w:tplc="E1F0552E">
      <w:numFmt w:val="bullet"/>
      <w:lvlText w:val="•"/>
      <w:lvlJc w:val="left"/>
      <w:pPr>
        <w:ind w:left="5675" w:hanging="360"/>
      </w:pPr>
      <w:rPr>
        <w:rFonts w:hint="default"/>
        <w:lang w:val="ro-RO" w:eastAsia="ro-RO" w:bidi="ro-RO"/>
      </w:rPr>
    </w:lvl>
    <w:lvl w:ilvl="5" w:tplc="4290FA64">
      <w:numFmt w:val="bullet"/>
      <w:lvlText w:val="•"/>
      <w:lvlJc w:val="left"/>
      <w:pPr>
        <w:ind w:left="6327" w:hanging="360"/>
      </w:pPr>
      <w:rPr>
        <w:rFonts w:hint="default"/>
        <w:lang w:val="ro-RO" w:eastAsia="ro-RO" w:bidi="ro-RO"/>
      </w:rPr>
    </w:lvl>
    <w:lvl w:ilvl="6" w:tplc="53D45F7E">
      <w:numFmt w:val="bullet"/>
      <w:lvlText w:val="•"/>
      <w:lvlJc w:val="left"/>
      <w:pPr>
        <w:ind w:left="6979" w:hanging="360"/>
      </w:pPr>
      <w:rPr>
        <w:rFonts w:hint="default"/>
        <w:lang w:val="ro-RO" w:eastAsia="ro-RO" w:bidi="ro-RO"/>
      </w:rPr>
    </w:lvl>
    <w:lvl w:ilvl="7" w:tplc="E324641C">
      <w:numFmt w:val="bullet"/>
      <w:lvlText w:val="•"/>
      <w:lvlJc w:val="left"/>
      <w:pPr>
        <w:ind w:left="7630" w:hanging="360"/>
      </w:pPr>
      <w:rPr>
        <w:rFonts w:hint="default"/>
        <w:lang w:val="ro-RO" w:eastAsia="ro-RO" w:bidi="ro-RO"/>
      </w:rPr>
    </w:lvl>
    <w:lvl w:ilvl="8" w:tplc="DDE08AC8">
      <w:numFmt w:val="bullet"/>
      <w:lvlText w:val="•"/>
      <w:lvlJc w:val="left"/>
      <w:pPr>
        <w:ind w:left="8282" w:hanging="360"/>
      </w:pPr>
      <w:rPr>
        <w:rFonts w:hint="default"/>
        <w:lang w:val="ro-RO" w:eastAsia="ro-RO" w:bidi="ro-RO"/>
      </w:rPr>
    </w:lvl>
  </w:abstractNum>
  <w:abstractNum w:abstractNumId="1" w15:restartNumberingAfterBreak="0">
    <w:nsid w:val="0B283419"/>
    <w:multiLevelType w:val="hybridMultilevel"/>
    <w:tmpl w:val="B08EC5F2"/>
    <w:lvl w:ilvl="0" w:tplc="6E08BA66">
      <w:start w:val="1"/>
      <w:numFmt w:val="decimal"/>
      <w:lvlText w:val="%1."/>
      <w:lvlJc w:val="left"/>
      <w:pPr>
        <w:ind w:left="342" w:hanging="240"/>
      </w:pPr>
      <w:rPr>
        <w:rFonts w:ascii="Times New Roman" w:eastAsia="Times New Roman" w:hAnsi="Times New Roman" w:cs="Times New Roman" w:hint="default"/>
        <w:b/>
        <w:bCs/>
        <w:spacing w:val="-2"/>
        <w:w w:val="99"/>
        <w:sz w:val="24"/>
        <w:szCs w:val="24"/>
        <w:lang w:val="ro-RO" w:eastAsia="ro-RO" w:bidi="ro-RO"/>
      </w:rPr>
    </w:lvl>
    <w:lvl w:ilvl="1" w:tplc="4DF05A40">
      <w:numFmt w:val="bullet"/>
      <w:lvlText w:val=""/>
      <w:lvlJc w:val="left"/>
      <w:pPr>
        <w:ind w:left="882" w:hanging="360"/>
      </w:pPr>
      <w:rPr>
        <w:rFonts w:ascii="Wingdings" w:eastAsia="Wingdings" w:hAnsi="Wingdings" w:cs="Wingdings" w:hint="default"/>
        <w:w w:val="100"/>
        <w:sz w:val="24"/>
        <w:szCs w:val="24"/>
        <w:lang w:val="ro-RO" w:eastAsia="ro-RO" w:bidi="ro-RO"/>
      </w:rPr>
    </w:lvl>
    <w:lvl w:ilvl="2" w:tplc="A1E68040">
      <w:numFmt w:val="bullet"/>
      <w:lvlText w:val="•"/>
      <w:lvlJc w:val="left"/>
      <w:pPr>
        <w:ind w:left="1820" w:hanging="360"/>
      </w:pPr>
      <w:rPr>
        <w:rFonts w:hint="default"/>
        <w:lang w:val="ro-RO" w:eastAsia="ro-RO" w:bidi="ro-RO"/>
      </w:rPr>
    </w:lvl>
    <w:lvl w:ilvl="3" w:tplc="B3D8E2B8">
      <w:numFmt w:val="bullet"/>
      <w:lvlText w:val="•"/>
      <w:lvlJc w:val="left"/>
      <w:pPr>
        <w:ind w:left="2760" w:hanging="360"/>
      </w:pPr>
      <w:rPr>
        <w:rFonts w:hint="default"/>
        <w:lang w:val="ro-RO" w:eastAsia="ro-RO" w:bidi="ro-RO"/>
      </w:rPr>
    </w:lvl>
    <w:lvl w:ilvl="4" w:tplc="50A083D2">
      <w:numFmt w:val="bullet"/>
      <w:lvlText w:val="•"/>
      <w:lvlJc w:val="left"/>
      <w:pPr>
        <w:ind w:left="3700" w:hanging="360"/>
      </w:pPr>
      <w:rPr>
        <w:rFonts w:hint="default"/>
        <w:lang w:val="ro-RO" w:eastAsia="ro-RO" w:bidi="ro-RO"/>
      </w:rPr>
    </w:lvl>
    <w:lvl w:ilvl="5" w:tplc="AC84C558">
      <w:numFmt w:val="bullet"/>
      <w:lvlText w:val="•"/>
      <w:lvlJc w:val="left"/>
      <w:pPr>
        <w:ind w:left="4640" w:hanging="360"/>
      </w:pPr>
      <w:rPr>
        <w:rFonts w:hint="default"/>
        <w:lang w:val="ro-RO" w:eastAsia="ro-RO" w:bidi="ro-RO"/>
      </w:rPr>
    </w:lvl>
    <w:lvl w:ilvl="6" w:tplc="62EEA26C">
      <w:numFmt w:val="bullet"/>
      <w:lvlText w:val="•"/>
      <w:lvlJc w:val="left"/>
      <w:pPr>
        <w:ind w:left="5580" w:hanging="360"/>
      </w:pPr>
      <w:rPr>
        <w:rFonts w:hint="default"/>
        <w:lang w:val="ro-RO" w:eastAsia="ro-RO" w:bidi="ro-RO"/>
      </w:rPr>
    </w:lvl>
    <w:lvl w:ilvl="7" w:tplc="8C08AD4A">
      <w:numFmt w:val="bullet"/>
      <w:lvlText w:val="•"/>
      <w:lvlJc w:val="left"/>
      <w:pPr>
        <w:ind w:left="6520" w:hanging="360"/>
      </w:pPr>
      <w:rPr>
        <w:rFonts w:hint="default"/>
        <w:lang w:val="ro-RO" w:eastAsia="ro-RO" w:bidi="ro-RO"/>
      </w:rPr>
    </w:lvl>
    <w:lvl w:ilvl="8" w:tplc="89669402">
      <w:numFmt w:val="bullet"/>
      <w:lvlText w:val="•"/>
      <w:lvlJc w:val="left"/>
      <w:pPr>
        <w:ind w:left="7460" w:hanging="360"/>
      </w:pPr>
      <w:rPr>
        <w:rFonts w:hint="default"/>
        <w:lang w:val="ro-RO" w:eastAsia="ro-RO" w:bidi="ro-RO"/>
      </w:rPr>
    </w:lvl>
  </w:abstractNum>
  <w:abstractNum w:abstractNumId="2" w15:restartNumberingAfterBreak="0">
    <w:nsid w:val="13A96392"/>
    <w:multiLevelType w:val="hybridMultilevel"/>
    <w:tmpl w:val="369699C4"/>
    <w:lvl w:ilvl="0" w:tplc="9BB017B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58DE9AFC">
      <w:numFmt w:val="bullet"/>
      <w:lvlText w:val="•"/>
      <w:lvlJc w:val="left"/>
      <w:pPr>
        <w:ind w:left="2038" w:hanging="360"/>
      </w:pPr>
      <w:rPr>
        <w:rFonts w:hint="default"/>
        <w:lang w:val="ro-RO" w:eastAsia="ro-RO" w:bidi="ro-RO"/>
      </w:rPr>
    </w:lvl>
    <w:lvl w:ilvl="2" w:tplc="4A00772E">
      <w:numFmt w:val="bullet"/>
      <w:lvlText w:val="•"/>
      <w:lvlJc w:val="left"/>
      <w:pPr>
        <w:ind w:left="2877" w:hanging="360"/>
      </w:pPr>
      <w:rPr>
        <w:rFonts w:hint="default"/>
        <w:lang w:val="ro-RO" w:eastAsia="ro-RO" w:bidi="ro-RO"/>
      </w:rPr>
    </w:lvl>
    <w:lvl w:ilvl="3" w:tplc="BF908CFE">
      <w:numFmt w:val="bullet"/>
      <w:lvlText w:val="•"/>
      <w:lvlJc w:val="left"/>
      <w:pPr>
        <w:ind w:left="3715" w:hanging="360"/>
      </w:pPr>
      <w:rPr>
        <w:rFonts w:hint="default"/>
        <w:lang w:val="ro-RO" w:eastAsia="ro-RO" w:bidi="ro-RO"/>
      </w:rPr>
    </w:lvl>
    <w:lvl w:ilvl="4" w:tplc="66A8DA9E">
      <w:numFmt w:val="bullet"/>
      <w:lvlText w:val="•"/>
      <w:lvlJc w:val="left"/>
      <w:pPr>
        <w:ind w:left="4554" w:hanging="360"/>
      </w:pPr>
      <w:rPr>
        <w:rFonts w:hint="default"/>
        <w:lang w:val="ro-RO" w:eastAsia="ro-RO" w:bidi="ro-RO"/>
      </w:rPr>
    </w:lvl>
    <w:lvl w:ilvl="5" w:tplc="788625A2">
      <w:numFmt w:val="bullet"/>
      <w:lvlText w:val="•"/>
      <w:lvlJc w:val="left"/>
      <w:pPr>
        <w:ind w:left="5393" w:hanging="360"/>
      </w:pPr>
      <w:rPr>
        <w:rFonts w:hint="default"/>
        <w:lang w:val="ro-RO" w:eastAsia="ro-RO" w:bidi="ro-RO"/>
      </w:rPr>
    </w:lvl>
    <w:lvl w:ilvl="6" w:tplc="43C42CC8">
      <w:numFmt w:val="bullet"/>
      <w:lvlText w:val="•"/>
      <w:lvlJc w:val="left"/>
      <w:pPr>
        <w:ind w:left="6231" w:hanging="360"/>
      </w:pPr>
      <w:rPr>
        <w:rFonts w:hint="default"/>
        <w:lang w:val="ro-RO" w:eastAsia="ro-RO" w:bidi="ro-RO"/>
      </w:rPr>
    </w:lvl>
    <w:lvl w:ilvl="7" w:tplc="7402D2FC">
      <w:numFmt w:val="bullet"/>
      <w:lvlText w:val="•"/>
      <w:lvlJc w:val="left"/>
      <w:pPr>
        <w:ind w:left="7070" w:hanging="360"/>
      </w:pPr>
      <w:rPr>
        <w:rFonts w:hint="default"/>
        <w:lang w:val="ro-RO" w:eastAsia="ro-RO" w:bidi="ro-RO"/>
      </w:rPr>
    </w:lvl>
    <w:lvl w:ilvl="8" w:tplc="BB80CDAA">
      <w:numFmt w:val="bullet"/>
      <w:lvlText w:val="•"/>
      <w:lvlJc w:val="left"/>
      <w:pPr>
        <w:ind w:left="7909" w:hanging="360"/>
      </w:pPr>
      <w:rPr>
        <w:rFonts w:hint="default"/>
        <w:lang w:val="ro-RO" w:eastAsia="ro-RO" w:bidi="ro-RO"/>
      </w:rPr>
    </w:lvl>
  </w:abstractNum>
  <w:abstractNum w:abstractNumId="3" w15:restartNumberingAfterBreak="0">
    <w:nsid w:val="1479117A"/>
    <w:multiLevelType w:val="hybridMultilevel"/>
    <w:tmpl w:val="15E2F8F6"/>
    <w:lvl w:ilvl="0" w:tplc="DF5A1E2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475C3"/>
    <w:multiLevelType w:val="hybridMultilevel"/>
    <w:tmpl w:val="EA90395C"/>
    <w:lvl w:ilvl="0" w:tplc="0418000D">
      <w:start w:val="1"/>
      <w:numFmt w:val="bullet"/>
      <w:lvlText w:val=""/>
      <w:lvlJc w:val="left"/>
      <w:pPr>
        <w:ind w:left="838" w:hanging="360"/>
      </w:pPr>
      <w:rPr>
        <w:rFonts w:ascii="Wingdings" w:hAnsi="Wingdings" w:hint="default"/>
        <w:w w:val="100"/>
        <w:sz w:val="28"/>
        <w:szCs w:val="28"/>
        <w:lang w:val="ro-RO" w:eastAsia="ro-RO" w:bidi="ro-RO"/>
      </w:rPr>
    </w:lvl>
    <w:lvl w:ilvl="1" w:tplc="0418000D">
      <w:start w:val="1"/>
      <w:numFmt w:val="bullet"/>
      <w:lvlText w:val=""/>
      <w:lvlJc w:val="left"/>
      <w:pPr>
        <w:ind w:left="1198" w:hanging="360"/>
      </w:pPr>
      <w:rPr>
        <w:rFonts w:ascii="Wingdings" w:hAnsi="Wingdings" w:hint="default"/>
        <w:w w:val="100"/>
        <w:sz w:val="28"/>
        <w:szCs w:val="28"/>
        <w:lang w:val="ro-RO" w:eastAsia="ro-RO" w:bidi="ro-RO"/>
      </w:rPr>
    </w:lvl>
    <w:lvl w:ilvl="2" w:tplc="3426016A">
      <w:numFmt w:val="bullet"/>
      <w:lvlText w:val="•"/>
      <w:lvlJc w:val="left"/>
      <w:pPr>
        <w:ind w:left="2131" w:hanging="360"/>
      </w:pPr>
      <w:rPr>
        <w:rFonts w:hint="default"/>
        <w:lang w:val="ro-RO" w:eastAsia="ro-RO" w:bidi="ro-RO"/>
      </w:rPr>
    </w:lvl>
    <w:lvl w:ilvl="3" w:tplc="B55ADA5C">
      <w:numFmt w:val="bullet"/>
      <w:lvlText w:val="•"/>
      <w:lvlJc w:val="left"/>
      <w:pPr>
        <w:ind w:left="3063" w:hanging="360"/>
      </w:pPr>
      <w:rPr>
        <w:rFonts w:hint="default"/>
        <w:lang w:val="ro-RO" w:eastAsia="ro-RO" w:bidi="ro-RO"/>
      </w:rPr>
    </w:lvl>
    <w:lvl w:ilvl="4" w:tplc="80E8DAAE">
      <w:numFmt w:val="bullet"/>
      <w:lvlText w:val="•"/>
      <w:lvlJc w:val="left"/>
      <w:pPr>
        <w:ind w:left="3995" w:hanging="360"/>
      </w:pPr>
      <w:rPr>
        <w:rFonts w:hint="default"/>
        <w:lang w:val="ro-RO" w:eastAsia="ro-RO" w:bidi="ro-RO"/>
      </w:rPr>
    </w:lvl>
    <w:lvl w:ilvl="5" w:tplc="E38606D8">
      <w:numFmt w:val="bullet"/>
      <w:lvlText w:val="•"/>
      <w:lvlJc w:val="left"/>
      <w:pPr>
        <w:ind w:left="4927" w:hanging="360"/>
      </w:pPr>
      <w:rPr>
        <w:rFonts w:hint="default"/>
        <w:lang w:val="ro-RO" w:eastAsia="ro-RO" w:bidi="ro-RO"/>
      </w:rPr>
    </w:lvl>
    <w:lvl w:ilvl="6" w:tplc="064A9152">
      <w:numFmt w:val="bullet"/>
      <w:lvlText w:val="•"/>
      <w:lvlJc w:val="left"/>
      <w:pPr>
        <w:ind w:left="5859" w:hanging="360"/>
      </w:pPr>
      <w:rPr>
        <w:rFonts w:hint="default"/>
        <w:lang w:val="ro-RO" w:eastAsia="ro-RO" w:bidi="ro-RO"/>
      </w:rPr>
    </w:lvl>
    <w:lvl w:ilvl="7" w:tplc="61488544">
      <w:numFmt w:val="bullet"/>
      <w:lvlText w:val="•"/>
      <w:lvlJc w:val="left"/>
      <w:pPr>
        <w:ind w:left="6790" w:hanging="360"/>
      </w:pPr>
      <w:rPr>
        <w:rFonts w:hint="default"/>
        <w:lang w:val="ro-RO" w:eastAsia="ro-RO" w:bidi="ro-RO"/>
      </w:rPr>
    </w:lvl>
    <w:lvl w:ilvl="8" w:tplc="F5CE7378">
      <w:numFmt w:val="bullet"/>
      <w:lvlText w:val="•"/>
      <w:lvlJc w:val="left"/>
      <w:pPr>
        <w:ind w:left="7722" w:hanging="360"/>
      </w:pPr>
      <w:rPr>
        <w:rFonts w:hint="default"/>
        <w:lang w:val="ro-RO" w:eastAsia="ro-RO" w:bidi="ro-RO"/>
      </w:rPr>
    </w:lvl>
  </w:abstractNum>
  <w:abstractNum w:abstractNumId="5" w15:restartNumberingAfterBreak="0">
    <w:nsid w:val="27E12F38"/>
    <w:multiLevelType w:val="hybridMultilevel"/>
    <w:tmpl w:val="93F258EE"/>
    <w:lvl w:ilvl="0" w:tplc="0418000D">
      <w:start w:val="1"/>
      <w:numFmt w:val="bullet"/>
      <w:lvlText w:val=""/>
      <w:lvlJc w:val="left"/>
      <w:pPr>
        <w:ind w:left="1198" w:hanging="360"/>
      </w:pPr>
      <w:rPr>
        <w:rFonts w:ascii="Wingdings" w:hAnsi="Wingdings" w:hint="default"/>
        <w:w w:val="100"/>
        <w:sz w:val="28"/>
        <w:szCs w:val="28"/>
        <w:lang w:val="ro-RO" w:eastAsia="ro-RO" w:bidi="ro-RO"/>
      </w:rPr>
    </w:lvl>
    <w:lvl w:ilvl="1" w:tplc="78CC94F4">
      <w:numFmt w:val="bullet"/>
      <w:lvlText w:val="•"/>
      <w:lvlJc w:val="left"/>
      <w:pPr>
        <w:ind w:left="2038" w:hanging="360"/>
      </w:pPr>
      <w:rPr>
        <w:rFonts w:hint="default"/>
        <w:lang w:val="ro-RO" w:eastAsia="ro-RO" w:bidi="ro-RO"/>
      </w:rPr>
    </w:lvl>
    <w:lvl w:ilvl="2" w:tplc="F09C4D2A">
      <w:numFmt w:val="bullet"/>
      <w:lvlText w:val="•"/>
      <w:lvlJc w:val="left"/>
      <w:pPr>
        <w:ind w:left="2877" w:hanging="360"/>
      </w:pPr>
      <w:rPr>
        <w:rFonts w:hint="default"/>
        <w:lang w:val="ro-RO" w:eastAsia="ro-RO" w:bidi="ro-RO"/>
      </w:rPr>
    </w:lvl>
    <w:lvl w:ilvl="3" w:tplc="CDB8B82C">
      <w:numFmt w:val="bullet"/>
      <w:lvlText w:val="•"/>
      <w:lvlJc w:val="left"/>
      <w:pPr>
        <w:ind w:left="3715" w:hanging="360"/>
      </w:pPr>
      <w:rPr>
        <w:rFonts w:hint="default"/>
        <w:lang w:val="ro-RO" w:eastAsia="ro-RO" w:bidi="ro-RO"/>
      </w:rPr>
    </w:lvl>
    <w:lvl w:ilvl="4" w:tplc="F92EF9C8">
      <w:numFmt w:val="bullet"/>
      <w:lvlText w:val="•"/>
      <w:lvlJc w:val="left"/>
      <w:pPr>
        <w:ind w:left="4554" w:hanging="360"/>
      </w:pPr>
      <w:rPr>
        <w:rFonts w:hint="default"/>
        <w:lang w:val="ro-RO" w:eastAsia="ro-RO" w:bidi="ro-RO"/>
      </w:rPr>
    </w:lvl>
    <w:lvl w:ilvl="5" w:tplc="2D4AF232">
      <w:numFmt w:val="bullet"/>
      <w:lvlText w:val="•"/>
      <w:lvlJc w:val="left"/>
      <w:pPr>
        <w:ind w:left="5393" w:hanging="360"/>
      </w:pPr>
      <w:rPr>
        <w:rFonts w:hint="default"/>
        <w:lang w:val="ro-RO" w:eastAsia="ro-RO" w:bidi="ro-RO"/>
      </w:rPr>
    </w:lvl>
    <w:lvl w:ilvl="6" w:tplc="0F96485E">
      <w:numFmt w:val="bullet"/>
      <w:lvlText w:val="•"/>
      <w:lvlJc w:val="left"/>
      <w:pPr>
        <w:ind w:left="6231" w:hanging="360"/>
      </w:pPr>
      <w:rPr>
        <w:rFonts w:hint="default"/>
        <w:lang w:val="ro-RO" w:eastAsia="ro-RO" w:bidi="ro-RO"/>
      </w:rPr>
    </w:lvl>
    <w:lvl w:ilvl="7" w:tplc="8EFCDC78">
      <w:numFmt w:val="bullet"/>
      <w:lvlText w:val="•"/>
      <w:lvlJc w:val="left"/>
      <w:pPr>
        <w:ind w:left="7070" w:hanging="360"/>
      </w:pPr>
      <w:rPr>
        <w:rFonts w:hint="default"/>
        <w:lang w:val="ro-RO" w:eastAsia="ro-RO" w:bidi="ro-RO"/>
      </w:rPr>
    </w:lvl>
    <w:lvl w:ilvl="8" w:tplc="8960CF66">
      <w:numFmt w:val="bullet"/>
      <w:lvlText w:val="•"/>
      <w:lvlJc w:val="left"/>
      <w:pPr>
        <w:ind w:left="7909" w:hanging="360"/>
      </w:pPr>
      <w:rPr>
        <w:rFonts w:hint="default"/>
        <w:lang w:val="ro-RO" w:eastAsia="ro-RO" w:bidi="ro-RO"/>
      </w:rPr>
    </w:lvl>
  </w:abstractNum>
  <w:abstractNum w:abstractNumId="6" w15:restartNumberingAfterBreak="0">
    <w:nsid w:val="3AB440E8"/>
    <w:multiLevelType w:val="hybridMultilevel"/>
    <w:tmpl w:val="B15A45F6"/>
    <w:lvl w:ilvl="0" w:tplc="4E86DA88">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222EC62E">
      <w:numFmt w:val="bullet"/>
      <w:lvlText w:val="•"/>
      <w:lvlJc w:val="left"/>
      <w:pPr>
        <w:ind w:left="2038" w:hanging="360"/>
      </w:pPr>
      <w:rPr>
        <w:rFonts w:hint="default"/>
        <w:lang w:val="ro-RO" w:eastAsia="ro-RO" w:bidi="ro-RO"/>
      </w:rPr>
    </w:lvl>
    <w:lvl w:ilvl="2" w:tplc="7130AFE2">
      <w:numFmt w:val="bullet"/>
      <w:lvlText w:val="•"/>
      <w:lvlJc w:val="left"/>
      <w:pPr>
        <w:ind w:left="2877" w:hanging="360"/>
      </w:pPr>
      <w:rPr>
        <w:rFonts w:hint="default"/>
        <w:lang w:val="ro-RO" w:eastAsia="ro-RO" w:bidi="ro-RO"/>
      </w:rPr>
    </w:lvl>
    <w:lvl w:ilvl="3" w:tplc="0F30E338">
      <w:numFmt w:val="bullet"/>
      <w:lvlText w:val="•"/>
      <w:lvlJc w:val="left"/>
      <w:pPr>
        <w:ind w:left="3715" w:hanging="360"/>
      </w:pPr>
      <w:rPr>
        <w:rFonts w:hint="default"/>
        <w:lang w:val="ro-RO" w:eastAsia="ro-RO" w:bidi="ro-RO"/>
      </w:rPr>
    </w:lvl>
    <w:lvl w:ilvl="4" w:tplc="87F64DB8">
      <w:numFmt w:val="bullet"/>
      <w:lvlText w:val="•"/>
      <w:lvlJc w:val="left"/>
      <w:pPr>
        <w:ind w:left="4554" w:hanging="360"/>
      </w:pPr>
      <w:rPr>
        <w:rFonts w:hint="default"/>
        <w:lang w:val="ro-RO" w:eastAsia="ro-RO" w:bidi="ro-RO"/>
      </w:rPr>
    </w:lvl>
    <w:lvl w:ilvl="5" w:tplc="147C56FC">
      <w:numFmt w:val="bullet"/>
      <w:lvlText w:val="•"/>
      <w:lvlJc w:val="left"/>
      <w:pPr>
        <w:ind w:left="5393" w:hanging="360"/>
      </w:pPr>
      <w:rPr>
        <w:rFonts w:hint="default"/>
        <w:lang w:val="ro-RO" w:eastAsia="ro-RO" w:bidi="ro-RO"/>
      </w:rPr>
    </w:lvl>
    <w:lvl w:ilvl="6" w:tplc="5C92D042">
      <w:numFmt w:val="bullet"/>
      <w:lvlText w:val="•"/>
      <w:lvlJc w:val="left"/>
      <w:pPr>
        <w:ind w:left="6231" w:hanging="360"/>
      </w:pPr>
      <w:rPr>
        <w:rFonts w:hint="default"/>
        <w:lang w:val="ro-RO" w:eastAsia="ro-RO" w:bidi="ro-RO"/>
      </w:rPr>
    </w:lvl>
    <w:lvl w:ilvl="7" w:tplc="06124FB0">
      <w:numFmt w:val="bullet"/>
      <w:lvlText w:val="•"/>
      <w:lvlJc w:val="left"/>
      <w:pPr>
        <w:ind w:left="7070" w:hanging="360"/>
      </w:pPr>
      <w:rPr>
        <w:rFonts w:hint="default"/>
        <w:lang w:val="ro-RO" w:eastAsia="ro-RO" w:bidi="ro-RO"/>
      </w:rPr>
    </w:lvl>
    <w:lvl w:ilvl="8" w:tplc="8AFC74C0">
      <w:numFmt w:val="bullet"/>
      <w:lvlText w:val="•"/>
      <w:lvlJc w:val="left"/>
      <w:pPr>
        <w:ind w:left="7909" w:hanging="360"/>
      </w:pPr>
      <w:rPr>
        <w:rFonts w:hint="default"/>
        <w:lang w:val="ro-RO" w:eastAsia="ro-RO" w:bidi="ro-RO"/>
      </w:rPr>
    </w:lvl>
  </w:abstractNum>
  <w:abstractNum w:abstractNumId="7" w15:restartNumberingAfterBreak="0">
    <w:nsid w:val="43E7453D"/>
    <w:multiLevelType w:val="multilevel"/>
    <w:tmpl w:val="6DEEB51C"/>
    <w:lvl w:ilvl="0">
      <w:start w:val="3"/>
      <w:numFmt w:val="decimal"/>
      <w:lvlText w:val="%1"/>
      <w:lvlJc w:val="left"/>
      <w:pPr>
        <w:ind w:left="522" w:hanging="420"/>
      </w:pPr>
      <w:rPr>
        <w:rFonts w:hint="default"/>
        <w:lang w:val="ro-RO" w:eastAsia="ro-RO" w:bidi="ro-RO"/>
      </w:rPr>
    </w:lvl>
    <w:lvl w:ilvl="1">
      <w:start w:val="1"/>
      <w:numFmt w:val="decimal"/>
      <w:lvlText w:val="%1.%2."/>
      <w:lvlJc w:val="left"/>
      <w:pPr>
        <w:ind w:left="522" w:hanging="420"/>
      </w:pPr>
      <w:rPr>
        <w:rFonts w:ascii="Times New Roman" w:eastAsia="Times New Roman" w:hAnsi="Times New Roman" w:cs="Times New Roman" w:hint="default"/>
        <w:b/>
        <w:bCs/>
        <w:i/>
        <w:spacing w:val="-3"/>
        <w:w w:val="100"/>
        <w:sz w:val="24"/>
        <w:szCs w:val="24"/>
        <w:lang w:val="ro-RO" w:eastAsia="ro-RO" w:bidi="ro-RO"/>
      </w:rPr>
    </w:lvl>
    <w:lvl w:ilvl="2">
      <w:numFmt w:val="bullet"/>
      <w:lvlText w:val=""/>
      <w:lvlJc w:val="left"/>
      <w:pPr>
        <w:ind w:left="822" w:hanging="360"/>
      </w:pPr>
      <w:rPr>
        <w:rFonts w:ascii="Wingdings" w:eastAsia="Wingdings" w:hAnsi="Wingdings" w:cs="Wingdings" w:hint="default"/>
        <w:w w:val="100"/>
        <w:sz w:val="24"/>
        <w:szCs w:val="24"/>
        <w:lang w:val="ro-RO" w:eastAsia="ro-RO" w:bidi="ro-RO"/>
      </w:rPr>
    </w:lvl>
    <w:lvl w:ilvl="3">
      <w:numFmt w:val="bullet"/>
      <w:lvlText w:val="•"/>
      <w:lvlJc w:val="left"/>
      <w:pPr>
        <w:ind w:left="2713" w:hanging="360"/>
      </w:pPr>
      <w:rPr>
        <w:rFonts w:hint="default"/>
        <w:lang w:val="ro-RO" w:eastAsia="ro-RO" w:bidi="ro-RO"/>
      </w:rPr>
    </w:lvl>
    <w:lvl w:ilvl="4">
      <w:numFmt w:val="bullet"/>
      <w:lvlText w:val="•"/>
      <w:lvlJc w:val="left"/>
      <w:pPr>
        <w:ind w:left="3660" w:hanging="360"/>
      </w:pPr>
      <w:rPr>
        <w:rFonts w:hint="default"/>
        <w:lang w:val="ro-RO" w:eastAsia="ro-RO" w:bidi="ro-RO"/>
      </w:rPr>
    </w:lvl>
    <w:lvl w:ilvl="5">
      <w:numFmt w:val="bullet"/>
      <w:lvlText w:val="•"/>
      <w:lvlJc w:val="left"/>
      <w:pPr>
        <w:ind w:left="4606" w:hanging="360"/>
      </w:pPr>
      <w:rPr>
        <w:rFonts w:hint="default"/>
        <w:lang w:val="ro-RO" w:eastAsia="ro-RO" w:bidi="ro-RO"/>
      </w:rPr>
    </w:lvl>
    <w:lvl w:ilvl="6">
      <w:numFmt w:val="bullet"/>
      <w:lvlText w:val="•"/>
      <w:lvlJc w:val="left"/>
      <w:pPr>
        <w:ind w:left="5553" w:hanging="360"/>
      </w:pPr>
      <w:rPr>
        <w:rFonts w:hint="default"/>
        <w:lang w:val="ro-RO" w:eastAsia="ro-RO" w:bidi="ro-RO"/>
      </w:rPr>
    </w:lvl>
    <w:lvl w:ilvl="7">
      <w:numFmt w:val="bullet"/>
      <w:lvlText w:val="•"/>
      <w:lvlJc w:val="left"/>
      <w:pPr>
        <w:ind w:left="6500" w:hanging="360"/>
      </w:pPr>
      <w:rPr>
        <w:rFonts w:hint="default"/>
        <w:lang w:val="ro-RO" w:eastAsia="ro-RO" w:bidi="ro-RO"/>
      </w:rPr>
    </w:lvl>
    <w:lvl w:ilvl="8">
      <w:numFmt w:val="bullet"/>
      <w:lvlText w:val="•"/>
      <w:lvlJc w:val="left"/>
      <w:pPr>
        <w:ind w:left="7446" w:hanging="360"/>
      </w:pPr>
      <w:rPr>
        <w:rFonts w:hint="default"/>
        <w:lang w:val="ro-RO" w:eastAsia="ro-RO" w:bidi="ro-RO"/>
      </w:rPr>
    </w:lvl>
  </w:abstractNum>
  <w:abstractNum w:abstractNumId="8" w15:restartNumberingAfterBreak="0">
    <w:nsid w:val="476C329B"/>
    <w:multiLevelType w:val="hybridMultilevel"/>
    <w:tmpl w:val="3E40B24E"/>
    <w:lvl w:ilvl="0" w:tplc="EB2EC2A6">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CCE896B0">
      <w:numFmt w:val="bullet"/>
      <w:lvlText w:val="•"/>
      <w:lvlJc w:val="left"/>
      <w:pPr>
        <w:ind w:left="2038" w:hanging="360"/>
      </w:pPr>
      <w:rPr>
        <w:rFonts w:hint="default"/>
        <w:lang w:val="ro-RO" w:eastAsia="ro-RO" w:bidi="ro-RO"/>
      </w:rPr>
    </w:lvl>
    <w:lvl w:ilvl="2" w:tplc="43826076">
      <w:numFmt w:val="bullet"/>
      <w:lvlText w:val="•"/>
      <w:lvlJc w:val="left"/>
      <w:pPr>
        <w:ind w:left="2877" w:hanging="360"/>
      </w:pPr>
      <w:rPr>
        <w:rFonts w:hint="default"/>
        <w:lang w:val="ro-RO" w:eastAsia="ro-RO" w:bidi="ro-RO"/>
      </w:rPr>
    </w:lvl>
    <w:lvl w:ilvl="3" w:tplc="2388941E">
      <w:numFmt w:val="bullet"/>
      <w:lvlText w:val="•"/>
      <w:lvlJc w:val="left"/>
      <w:pPr>
        <w:ind w:left="3715" w:hanging="360"/>
      </w:pPr>
      <w:rPr>
        <w:rFonts w:hint="default"/>
        <w:lang w:val="ro-RO" w:eastAsia="ro-RO" w:bidi="ro-RO"/>
      </w:rPr>
    </w:lvl>
    <w:lvl w:ilvl="4" w:tplc="CD5A898A">
      <w:numFmt w:val="bullet"/>
      <w:lvlText w:val="•"/>
      <w:lvlJc w:val="left"/>
      <w:pPr>
        <w:ind w:left="4554" w:hanging="360"/>
      </w:pPr>
      <w:rPr>
        <w:rFonts w:hint="default"/>
        <w:lang w:val="ro-RO" w:eastAsia="ro-RO" w:bidi="ro-RO"/>
      </w:rPr>
    </w:lvl>
    <w:lvl w:ilvl="5" w:tplc="03F63C0A">
      <w:numFmt w:val="bullet"/>
      <w:lvlText w:val="•"/>
      <w:lvlJc w:val="left"/>
      <w:pPr>
        <w:ind w:left="5393" w:hanging="360"/>
      </w:pPr>
      <w:rPr>
        <w:rFonts w:hint="default"/>
        <w:lang w:val="ro-RO" w:eastAsia="ro-RO" w:bidi="ro-RO"/>
      </w:rPr>
    </w:lvl>
    <w:lvl w:ilvl="6" w:tplc="E064F99A">
      <w:numFmt w:val="bullet"/>
      <w:lvlText w:val="•"/>
      <w:lvlJc w:val="left"/>
      <w:pPr>
        <w:ind w:left="6231" w:hanging="360"/>
      </w:pPr>
      <w:rPr>
        <w:rFonts w:hint="default"/>
        <w:lang w:val="ro-RO" w:eastAsia="ro-RO" w:bidi="ro-RO"/>
      </w:rPr>
    </w:lvl>
    <w:lvl w:ilvl="7" w:tplc="565EC118">
      <w:numFmt w:val="bullet"/>
      <w:lvlText w:val="•"/>
      <w:lvlJc w:val="left"/>
      <w:pPr>
        <w:ind w:left="7070" w:hanging="360"/>
      </w:pPr>
      <w:rPr>
        <w:rFonts w:hint="default"/>
        <w:lang w:val="ro-RO" w:eastAsia="ro-RO" w:bidi="ro-RO"/>
      </w:rPr>
    </w:lvl>
    <w:lvl w:ilvl="8" w:tplc="3E603394">
      <w:numFmt w:val="bullet"/>
      <w:lvlText w:val="•"/>
      <w:lvlJc w:val="left"/>
      <w:pPr>
        <w:ind w:left="7909" w:hanging="360"/>
      </w:pPr>
      <w:rPr>
        <w:rFonts w:hint="default"/>
        <w:lang w:val="ro-RO" w:eastAsia="ro-RO" w:bidi="ro-RO"/>
      </w:rPr>
    </w:lvl>
  </w:abstractNum>
  <w:abstractNum w:abstractNumId="9" w15:restartNumberingAfterBreak="0">
    <w:nsid w:val="62F46DAE"/>
    <w:multiLevelType w:val="hybridMultilevel"/>
    <w:tmpl w:val="DE643C52"/>
    <w:lvl w:ilvl="0" w:tplc="7D082CA6">
      <w:start w:val="1"/>
      <w:numFmt w:val="decimal"/>
      <w:lvlText w:val="%1."/>
      <w:lvlJc w:val="left"/>
      <w:pPr>
        <w:ind w:left="334" w:hanging="233"/>
      </w:pPr>
      <w:rPr>
        <w:rFonts w:ascii="Times New Roman" w:eastAsia="Times New Roman" w:hAnsi="Times New Roman" w:cs="Times New Roman" w:hint="default"/>
        <w:b/>
        <w:bCs/>
        <w:w w:val="101"/>
        <w:sz w:val="23"/>
        <w:szCs w:val="23"/>
        <w:lang w:val="ro-RO" w:eastAsia="ro-RO" w:bidi="ro-RO"/>
      </w:rPr>
    </w:lvl>
    <w:lvl w:ilvl="1" w:tplc="50CC0538">
      <w:numFmt w:val="bullet"/>
      <w:lvlText w:val="•"/>
      <w:lvlJc w:val="left"/>
      <w:pPr>
        <w:ind w:left="1238" w:hanging="233"/>
      </w:pPr>
      <w:rPr>
        <w:rFonts w:hint="default"/>
        <w:lang w:val="ro-RO" w:eastAsia="ro-RO" w:bidi="ro-RO"/>
      </w:rPr>
    </w:lvl>
    <w:lvl w:ilvl="2" w:tplc="82987178">
      <w:numFmt w:val="bullet"/>
      <w:lvlText w:val="•"/>
      <w:lvlJc w:val="left"/>
      <w:pPr>
        <w:ind w:left="2136" w:hanging="233"/>
      </w:pPr>
      <w:rPr>
        <w:rFonts w:hint="default"/>
        <w:lang w:val="ro-RO" w:eastAsia="ro-RO" w:bidi="ro-RO"/>
      </w:rPr>
    </w:lvl>
    <w:lvl w:ilvl="3" w:tplc="AC70EFD6">
      <w:numFmt w:val="bullet"/>
      <w:lvlText w:val="•"/>
      <w:lvlJc w:val="left"/>
      <w:pPr>
        <w:ind w:left="3034" w:hanging="233"/>
      </w:pPr>
      <w:rPr>
        <w:rFonts w:hint="default"/>
        <w:lang w:val="ro-RO" w:eastAsia="ro-RO" w:bidi="ro-RO"/>
      </w:rPr>
    </w:lvl>
    <w:lvl w:ilvl="4" w:tplc="91A4B63E">
      <w:numFmt w:val="bullet"/>
      <w:lvlText w:val="•"/>
      <w:lvlJc w:val="left"/>
      <w:pPr>
        <w:ind w:left="3932" w:hanging="233"/>
      </w:pPr>
      <w:rPr>
        <w:rFonts w:hint="default"/>
        <w:lang w:val="ro-RO" w:eastAsia="ro-RO" w:bidi="ro-RO"/>
      </w:rPr>
    </w:lvl>
    <w:lvl w:ilvl="5" w:tplc="F0F221EE">
      <w:numFmt w:val="bullet"/>
      <w:lvlText w:val="•"/>
      <w:lvlJc w:val="left"/>
      <w:pPr>
        <w:ind w:left="4830" w:hanging="233"/>
      </w:pPr>
      <w:rPr>
        <w:rFonts w:hint="default"/>
        <w:lang w:val="ro-RO" w:eastAsia="ro-RO" w:bidi="ro-RO"/>
      </w:rPr>
    </w:lvl>
    <w:lvl w:ilvl="6" w:tplc="EF0648E6">
      <w:numFmt w:val="bullet"/>
      <w:lvlText w:val="•"/>
      <w:lvlJc w:val="left"/>
      <w:pPr>
        <w:ind w:left="5728" w:hanging="233"/>
      </w:pPr>
      <w:rPr>
        <w:rFonts w:hint="default"/>
        <w:lang w:val="ro-RO" w:eastAsia="ro-RO" w:bidi="ro-RO"/>
      </w:rPr>
    </w:lvl>
    <w:lvl w:ilvl="7" w:tplc="0EFC4D7A">
      <w:numFmt w:val="bullet"/>
      <w:lvlText w:val="•"/>
      <w:lvlJc w:val="left"/>
      <w:pPr>
        <w:ind w:left="6626" w:hanging="233"/>
      </w:pPr>
      <w:rPr>
        <w:rFonts w:hint="default"/>
        <w:lang w:val="ro-RO" w:eastAsia="ro-RO" w:bidi="ro-RO"/>
      </w:rPr>
    </w:lvl>
    <w:lvl w:ilvl="8" w:tplc="93ACDC70">
      <w:numFmt w:val="bullet"/>
      <w:lvlText w:val="•"/>
      <w:lvlJc w:val="left"/>
      <w:pPr>
        <w:ind w:left="7524" w:hanging="233"/>
      </w:pPr>
      <w:rPr>
        <w:rFonts w:hint="default"/>
        <w:lang w:val="ro-RO" w:eastAsia="ro-RO" w:bidi="ro-RO"/>
      </w:rPr>
    </w:lvl>
  </w:abstractNum>
  <w:abstractNum w:abstractNumId="10" w15:restartNumberingAfterBreak="0">
    <w:nsid w:val="6655286A"/>
    <w:multiLevelType w:val="hybridMultilevel"/>
    <w:tmpl w:val="6FE402FE"/>
    <w:lvl w:ilvl="0" w:tplc="247C0D66">
      <w:numFmt w:val="bullet"/>
      <w:lvlText w:val=""/>
      <w:lvlJc w:val="left"/>
      <w:pPr>
        <w:ind w:left="462" w:hanging="360"/>
      </w:pPr>
      <w:rPr>
        <w:rFonts w:ascii="Wingdings" w:eastAsia="Wingdings" w:hAnsi="Wingdings" w:cs="Wingdings" w:hint="default"/>
        <w:w w:val="100"/>
        <w:sz w:val="24"/>
        <w:szCs w:val="24"/>
        <w:lang w:val="ro-RO" w:eastAsia="ro-RO" w:bidi="ro-RO"/>
      </w:rPr>
    </w:lvl>
    <w:lvl w:ilvl="1" w:tplc="8690A87C">
      <w:numFmt w:val="bullet"/>
      <w:lvlText w:val=""/>
      <w:lvlJc w:val="left"/>
      <w:pPr>
        <w:ind w:left="822" w:hanging="360"/>
      </w:pPr>
      <w:rPr>
        <w:rFonts w:ascii="Wingdings" w:eastAsia="Wingdings" w:hAnsi="Wingdings" w:cs="Wingdings" w:hint="default"/>
        <w:w w:val="100"/>
        <w:sz w:val="24"/>
        <w:szCs w:val="24"/>
        <w:lang w:val="ro-RO" w:eastAsia="ro-RO" w:bidi="ro-RO"/>
      </w:rPr>
    </w:lvl>
    <w:lvl w:ilvl="2" w:tplc="469AD706">
      <w:numFmt w:val="bullet"/>
      <w:lvlText w:val="•"/>
      <w:lvlJc w:val="left"/>
      <w:pPr>
        <w:ind w:left="1766" w:hanging="360"/>
      </w:pPr>
      <w:rPr>
        <w:rFonts w:hint="default"/>
        <w:lang w:val="ro-RO" w:eastAsia="ro-RO" w:bidi="ro-RO"/>
      </w:rPr>
    </w:lvl>
    <w:lvl w:ilvl="3" w:tplc="8676F3A4">
      <w:numFmt w:val="bullet"/>
      <w:lvlText w:val="•"/>
      <w:lvlJc w:val="left"/>
      <w:pPr>
        <w:ind w:left="2713" w:hanging="360"/>
      </w:pPr>
      <w:rPr>
        <w:rFonts w:hint="default"/>
        <w:lang w:val="ro-RO" w:eastAsia="ro-RO" w:bidi="ro-RO"/>
      </w:rPr>
    </w:lvl>
    <w:lvl w:ilvl="4" w:tplc="65281EE6">
      <w:numFmt w:val="bullet"/>
      <w:lvlText w:val="•"/>
      <w:lvlJc w:val="left"/>
      <w:pPr>
        <w:ind w:left="3660" w:hanging="360"/>
      </w:pPr>
      <w:rPr>
        <w:rFonts w:hint="default"/>
        <w:lang w:val="ro-RO" w:eastAsia="ro-RO" w:bidi="ro-RO"/>
      </w:rPr>
    </w:lvl>
    <w:lvl w:ilvl="5" w:tplc="A7D08874">
      <w:numFmt w:val="bullet"/>
      <w:lvlText w:val="•"/>
      <w:lvlJc w:val="left"/>
      <w:pPr>
        <w:ind w:left="4606" w:hanging="360"/>
      </w:pPr>
      <w:rPr>
        <w:rFonts w:hint="default"/>
        <w:lang w:val="ro-RO" w:eastAsia="ro-RO" w:bidi="ro-RO"/>
      </w:rPr>
    </w:lvl>
    <w:lvl w:ilvl="6" w:tplc="6A825F8E">
      <w:numFmt w:val="bullet"/>
      <w:lvlText w:val="•"/>
      <w:lvlJc w:val="left"/>
      <w:pPr>
        <w:ind w:left="5553" w:hanging="360"/>
      </w:pPr>
      <w:rPr>
        <w:rFonts w:hint="default"/>
        <w:lang w:val="ro-RO" w:eastAsia="ro-RO" w:bidi="ro-RO"/>
      </w:rPr>
    </w:lvl>
    <w:lvl w:ilvl="7" w:tplc="4DC26970">
      <w:numFmt w:val="bullet"/>
      <w:lvlText w:val="•"/>
      <w:lvlJc w:val="left"/>
      <w:pPr>
        <w:ind w:left="6500" w:hanging="360"/>
      </w:pPr>
      <w:rPr>
        <w:rFonts w:hint="default"/>
        <w:lang w:val="ro-RO" w:eastAsia="ro-RO" w:bidi="ro-RO"/>
      </w:rPr>
    </w:lvl>
    <w:lvl w:ilvl="8" w:tplc="68A05AE6">
      <w:numFmt w:val="bullet"/>
      <w:lvlText w:val="•"/>
      <w:lvlJc w:val="left"/>
      <w:pPr>
        <w:ind w:left="7446" w:hanging="360"/>
      </w:pPr>
      <w:rPr>
        <w:rFonts w:hint="default"/>
        <w:lang w:val="ro-RO" w:eastAsia="ro-RO" w:bidi="ro-RO"/>
      </w:rPr>
    </w:lvl>
  </w:abstractNum>
  <w:abstractNum w:abstractNumId="11" w15:restartNumberingAfterBreak="0">
    <w:nsid w:val="71495E2B"/>
    <w:multiLevelType w:val="multilevel"/>
    <w:tmpl w:val="9AC86F3E"/>
    <w:lvl w:ilvl="0">
      <w:start w:val="3"/>
      <w:numFmt w:val="decimal"/>
      <w:lvlText w:val="%1"/>
      <w:lvlJc w:val="left"/>
      <w:pPr>
        <w:ind w:left="522" w:hanging="420"/>
      </w:pPr>
      <w:rPr>
        <w:rFonts w:hint="default"/>
        <w:lang w:val="ro-RO" w:eastAsia="ro-RO" w:bidi="ro-RO"/>
      </w:rPr>
    </w:lvl>
    <w:lvl w:ilvl="1">
      <w:start w:val="6"/>
      <w:numFmt w:val="decimal"/>
      <w:lvlText w:val="%1.%2."/>
      <w:lvlJc w:val="left"/>
      <w:pPr>
        <w:ind w:left="522" w:hanging="420"/>
      </w:pPr>
      <w:rPr>
        <w:rFonts w:ascii="Times New Roman" w:eastAsia="Times New Roman" w:hAnsi="Times New Roman" w:cs="Times New Roman" w:hint="default"/>
        <w:b/>
        <w:bCs/>
        <w:i/>
        <w:spacing w:val="-2"/>
        <w:w w:val="99"/>
        <w:sz w:val="24"/>
        <w:szCs w:val="24"/>
        <w:lang w:val="ro-RO" w:eastAsia="ro-RO" w:bidi="ro-RO"/>
      </w:rPr>
    </w:lvl>
    <w:lvl w:ilvl="2">
      <w:numFmt w:val="bullet"/>
      <w:lvlText w:val=""/>
      <w:lvlJc w:val="left"/>
      <w:pPr>
        <w:ind w:left="822" w:hanging="360"/>
      </w:pPr>
      <w:rPr>
        <w:rFonts w:ascii="Wingdings" w:eastAsia="Wingdings" w:hAnsi="Wingdings" w:cs="Wingdings" w:hint="default"/>
        <w:w w:val="100"/>
        <w:sz w:val="24"/>
        <w:szCs w:val="24"/>
        <w:lang w:val="ro-RO" w:eastAsia="ro-RO" w:bidi="ro-RO"/>
      </w:rPr>
    </w:lvl>
    <w:lvl w:ilvl="3">
      <w:numFmt w:val="bullet"/>
      <w:lvlText w:val="•"/>
      <w:lvlJc w:val="left"/>
      <w:pPr>
        <w:ind w:left="2713" w:hanging="360"/>
      </w:pPr>
      <w:rPr>
        <w:rFonts w:hint="default"/>
        <w:lang w:val="ro-RO" w:eastAsia="ro-RO" w:bidi="ro-RO"/>
      </w:rPr>
    </w:lvl>
    <w:lvl w:ilvl="4">
      <w:numFmt w:val="bullet"/>
      <w:lvlText w:val="•"/>
      <w:lvlJc w:val="left"/>
      <w:pPr>
        <w:ind w:left="3660" w:hanging="360"/>
      </w:pPr>
      <w:rPr>
        <w:rFonts w:hint="default"/>
        <w:lang w:val="ro-RO" w:eastAsia="ro-RO" w:bidi="ro-RO"/>
      </w:rPr>
    </w:lvl>
    <w:lvl w:ilvl="5">
      <w:numFmt w:val="bullet"/>
      <w:lvlText w:val="•"/>
      <w:lvlJc w:val="left"/>
      <w:pPr>
        <w:ind w:left="4606" w:hanging="360"/>
      </w:pPr>
      <w:rPr>
        <w:rFonts w:hint="default"/>
        <w:lang w:val="ro-RO" w:eastAsia="ro-RO" w:bidi="ro-RO"/>
      </w:rPr>
    </w:lvl>
    <w:lvl w:ilvl="6">
      <w:numFmt w:val="bullet"/>
      <w:lvlText w:val="•"/>
      <w:lvlJc w:val="left"/>
      <w:pPr>
        <w:ind w:left="5553" w:hanging="360"/>
      </w:pPr>
      <w:rPr>
        <w:rFonts w:hint="default"/>
        <w:lang w:val="ro-RO" w:eastAsia="ro-RO" w:bidi="ro-RO"/>
      </w:rPr>
    </w:lvl>
    <w:lvl w:ilvl="7">
      <w:numFmt w:val="bullet"/>
      <w:lvlText w:val="•"/>
      <w:lvlJc w:val="left"/>
      <w:pPr>
        <w:ind w:left="6500" w:hanging="360"/>
      </w:pPr>
      <w:rPr>
        <w:rFonts w:hint="default"/>
        <w:lang w:val="ro-RO" w:eastAsia="ro-RO" w:bidi="ro-RO"/>
      </w:rPr>
    </w:lvl>
    <w:lvl w:ilvl="8">
      <w:numFmt w:val="bullet"/>
      <w:lvlText w:val="•"/>
      <w:lvlJc w:val="left"/>
      <w:pPr>
        <w:ind w:left="7446" w:hanging="360"/>
      </w:pPr>
      <w:rPr>
        <w:rFonts w:hint="default"/>
        <w:lang w:val="ro-RO" w:eastAsia="ro-RO" w:bidi="ro-RO"/>
      </w:rPr>
    </w:lvl>
  </w:abstractNum>
  <w:abstractNum w:abstractNumId="12" w15:restartNumberingAfterBreak="0">
    <w:nsid w:val="721154DA"/>
    <w:multiLevelType w:val="hybridMultilevel"/>
    <w:tmpl w:val="CDEA2AC6"/>
    <w:lvl w:ilvl="0" w:tplc="7C14A0BA">
      <w:start w:val="1"/>
      <w:numFmt w:val="decimal"/>
      <w:lvlText w:val="%1)"/>
      <w:lvlJc w:val="left"/>
      <w:pPr>
        <w:ind w:left="822" w:hanging="360"/>
      </w:pPr>
      <w:rPr>
        <w:rFonts w:ascii="Times New Roman" w:eastAsia="Times New Roman" w:hAnsi="Times New Roman" w:cs="Times New Roman" w:hint="default"/>
        <w:b/>
        <w:bCs/>
        <w:spacing w:val="-20"/>
        <w:w w:val="99"/>
        <w:sz w:val="24"/>
        <w:szCs w:val="24"/>
        <w:lang w:val="ro-RO" w:eastAsia="ro-RO" w:bidi="ro-RO"/>
      </w:rPr>
    </w:lvl>
    <w:lvl w:ilvl="1" w:tplc="95988470">
      <w:numFmt w:val="bullet"/>
      <w:lvlText w:val="•"/>
      <w:lvlJc w:val="left"/>
      <w:pPr>
        <w:ind w:left="1672" w:hanging="360"/>
      </w:pPr>
      <w:rPr>
        <w:rFonts w:hint="default"/>
        <w:lang w:val="ro-RO" w:eastAsia="ro-RO" w:bidi="ro-RO"/>
      </w:rPr>
    </w:lvl>
    <w:lvl w:ilvl="2" w:tplc="42F87CAA">
      <w:numFmt w:val="bullet"/>
      <w:lvlText w:val="•"/>
      <w:lvlJc w:val="left"/>
      <w:pPr>
        <w:ind w:left="2524" w:hanging="360"/>
      </w:pPr>
      <w:rPr>
        <w:rFonts w:hint="default"/>
        <w:lang w:val="ro-RO" w:eastAsia="ro-RO" w:bidi="ro-RO"/>
      </w:rPr>
    </w:lvl>
    <w:lvl w:ilvl="3" w:tplc="17BA89FA">
      <w:numFmt w:val="bullet"/>
      <w:lvlText w:val="•"/>
      <w:lvlJc w:val="left"/>
      <w:pPr>
        <w:ind w:left="3376" w:hanging="360"/>
      </w:pPr>
      <w:rPr>
        <w:rFonts w:hint="default"/>
        <w:lang w:val="ro-RO" w:eastAsia="ro-RO" w:bidi="ro-RO"/>
      </w:rPr>
    </w:lvl>
    <w:lvl w:ilvl="4" w:tplc="C3981980">
      <w:numFmt w:val="bullet"/>
      <w:lvlText w:val="•"/>
      <w:lvlJc w:val="left"/>
      <w:pPr>
        <w:ind w:left="4228" w:hanging="360"/>
      </w:pPr>
      <w:rPr>
        <w:rFonts w:hint="default"/>
        <w:lang w:val="ro-RO" w:eastAsia="ro-RO" w:bidi="ro-RO"/>
      </w:rPr>
    </w:lvl>
    <w:lvl w:ilvl="5" w:tplc="8CE6CC06">
      <w:numFmt w:val="bullet"/>
      <w:lvlText w:val="•"/>
      <w:lvlJc w:val="left"/>
      <w:pPr>
        <w:ind w:left="5080" w:hanging="360"/>
      </w:pPr>
      <w:rPr>
        <w:rFonts w:hint="default"/>
        <w:lang w:val="ro-RO" w:eastAsia="ro-RO" w:bidi="ro-RO"/>
      </w:rPr>
    </w:lvl>
    <w:lvl w:ilvl="6" w:tplc="A48E5C40">
      <w:numFmt w:val="bullet"/>
      <w:lvlText w:val="•"/>
      <w:lvlJc w:val="left"/>
      <w:pPr>
        <w:ind w:left="5932" w:hanging="360"/>
      </w:pPr>
      <w:rPr>
        <w:rFonts w:hint="default"/>
        <w:lang w:val="ro-RO" w:eastAsia="ro-RO" w:bidi="ro-RO"/>
      </w:rPr>
    </w:lvl>
    <w:lvl w:ilvl="7" w:tplc="68A4B9EE">
      <w:numFmt w:val="bullet"/>
      <w:lvlText w:val="•"/>
      <w:lvlJc w:val="left"/>
      <w:pPr>
        <w:ind w:left="6784" w:hanging="360"/>
      </w:pPr>
      <w:rPr>
        <w:rFonts w:hint="default"/>
        <w:lang w:val="ro-RO" w:eastAsia="ro-RO" w:bidi="ro-RO"/>
      </w:rPr>
    </w:lvl>
    <w:lvl w:ilvl="8" w:tplc="760C1930">
      <w:numFmt w:val="bullet"/>
      <w:lvlText w:val="•"/>
      <w:lvlJc w:val="left"/>
      <w:pPr>
        <w:ind w:left="7636" w:hanging="360"/>
      </w:pPr>
      <w:rPr>
        <w:rFonts w:hint="default"/>
        <w:lang w:val="ro-RO" w:eastAsia="ro-RO" w:bidi="ro-RO"/>
      </w:rPr>
    </w:lvl>
  </w:abstractNum>
  <w:abstractNum w:abstractNumId="13" w15:restartNumberingAfterBreak="0">
    <w:nsid w:val="76450972"/>
    <w:multiLevelType w:val="hybridMultilevel"/>
    <w:tmpl w:val="F61AE54A"/>
    <w:lvl w:ilvl="0" w:tplc="DF16D9A2">
      <w:start w:val="1"/>
      <w:numFmt w:val="lowerLetter"/>
      <w:lvlText w:val="%1)"/>
      <w:lvlJc w:val="left"/>
      <w:pPr>
        <w:ind w:left="1198" w:hanging="360"/>
      </w:pPr>
      <w:rPr>
        <w:rFonts w:ascii="Times New Roman" w:eastAsia="Times New Roman" w:hAnsi="Times New Roman" w:cs="Times New Roman" w:hint="default"/>
        <w:w w:val="100"/>
        <w:sz w:val="28"/>
        <w:szCs w:val="28"/>
        <w:lang w:val="ro-RO" w:eastAsia="ro-RO" w:bidi="ro-RO"/>
      </w:rPr>
    </w:lvl>
    <w:lvl w:ilvl="1" w:tplc="B6E0267E">
      <w:numFmt w:val="bullet"/>
      <w:lvlText w:val="•"/>
      <w:lvlJc w:val="left"/>
      <w:pPr>
        <w:ind w:left="2038" w:hanging="360"/>
      </w:pPr>
      <w:rPr>
        <w:rFonts w:hint="default"/>
        <w:lang w:val="ro-RO" w:eastAsia="ro-RO" w:bidi="ro-RO"/>
      </w:rPr>
    </w:lvl>
    <w:lvl w:ilvl="2" w:tplc="1EE001AC">
      <w:numFmt w:val="bullet"/>
      <w:lvlText w:val="•"/>
      <w:lvlJc w:val="left"/>
      <w:pPr>
        <w:ind w:left="2877" w:hanging="360"/>
      </w:pPr>
      <w:rPr>
        <w:rFonts w:hint="default"/>
        <w:lang w:val="ro-RO" w:eastAsia="ro-RO" w:bidi="ro-RO"/>
      </w:rPr>
    </w:lvl>
    <w:lvl w:ilvl="3" w:tplc="A4EA30C8">
      <w:numFmt w:val="bullet"/>
      <w:lvlText w:val="•"/>
      <w:lvlJc w:val="left"/>
      <w:pPr>
        <w:ind w:left="3715" w:hanging="360"/>
      </w:pPr>
      <w:rPr>
        <w:rFonts w:hint="default"/>
        <w:lang w:val="ro-RO" w:eastAsia="ro-RO" w:bidi="ro-RO"/>
      </w:rPr>
    </w:lvl>
    <w:lvl w:ilvl="4" w:tplc="C62AE2EC">
      <w:numFmt w:val="bullet"/>
      <w:lvlText w:val="•"/>
      <w:lvlJc w:val="left"/>
      <w:pPr>
        <w:ind w:left="4554" w:hanging="360"/>
      </w:pPr>
      <w:rPr>
        <w:rFonts w:hint="default"/>
        <w:lang w:val="ro-RO" w:eastAsia="ro-RO" w:bidi="ro-RO"/>
      </w:rPr>
    </w:lvl>
    <w:lvl w:ilvl="5" w:tplc="2806F616">
      <w:numFmt w:val="bullet"/>
      <w:lvlText w:val="•"/>
      <w:lvlJc w:val="left"/>
      <w:pPr>
        <w:ind w:left="5393" w:hanging="360"/>
      </w:pPr>
      <w:rPr>
        <w:rFonts w:hint="default"/>
        <w:lang w:val="ro-RO" w:eastAsia="ro-RO" w:bidi="ro-RO"/>
      </w:rPr>
    </w:lvl>
    <w:lvl w:ilvl="6" w:tplc="4FCCC452">
      <w:numFmt w:val="bullet"/>
      <w:lvlText w:val="•"/>
      <w:lvlJc w:val="left"/>
      <w:pPr>
        <w:ind w:left="6231" w:hanging="360"/>
      </w:pPr>
      <w:rPr>
        <w:rFonts w:hint="default"/>
        <w:lang w:val="ro-RO" w:eastAsia="ro-RO" w:bidi="ro-RO"/>
      </w:rPr>
    </w:lvl>
    <w:lvl w:ilvl="7" w:tplc="056089DC">
      <w:numFmt w:val="bullet"/>
      <w:lvlText w:val="•"/>
      <w:lvlJc w:val="left"/>
      <w:pPr>
        <w:ind w:left="7070" w:hanging="360"/>
      </w:pPr>
      <w:rPr>
        <w:rFonts w:hint="default"/>
        <w:lang w:val="ro-RO" w:eastAsia="ro-RO" w:bidi="ro-RO"/>
      </w:rPr>
    </w:lvl>
    <w:lvl w:ilvl="8" w:tplc="37423E94">
      <w:numFmt w:val="bullet"/>
      <w:lvlText w:val="•"/>
      <w:lvlJc w:val="left"/>
      <w:pPr>
        <w:ind w:left="7909" w:hanging="360"/>
      </w:pPr>
      <w:rPr>
        <w:rFonts w:hint="default"/>
        <w:lang w:val="ro-RO" w:eastAsia="ro-RO" w:bidi="ro-RO"/>
      </w:rPr>
    </w:lvl>
  </w:abstractNum>
  <w:abstractNum w:abstractNumId="14" w15:restartNumberingAfterBreak="0">
    <w:nsid w:val="7EC23B61"/>
    <w:multiLevelType w:val="hybridMultilevel"/>
    <w:tmpl w:val="C83E734A"/>
    <w:lvl w:ilvl="0" w:tplc="3E0489A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3"/>
  </w:num>
  <w:num w:numId="4">
    <w:abstractNumId w:val="2"/>
  </w:num>
  <w:num w:numId="5">
    <w:abstractNumId w:val="6"/>
  </w:num>
  <w:num w:numId="6">
    <w:abstractNumId w:val="8"/>
  </w:num>
  <w:num w:numId="7">
    <w:abstractNumId w:val="4"/>
  </w:num>
  <w:num w:numId="8">
    <w:abstractNumId w:val="5"/>
  </w:num>
  <w:num w:numId="9">
    <w:abstractNumId w:val="0"/>
  </w:num>
  <w:num w:numId="10">
    <w:abstractNumId w:val="11"/>
  </w:num>
  <w:num w:numId="11">
    <w:abstractNumId w:val="12"/>
  </w:num>
  <w:num w:numId="12">
    <w:abstractNumId w:val="10"/>
  </w:num>
  <w:num w:numId="13">
    <w:abstractNumId w:val="7"/>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C"/>
    <w:rsid w:val="001507BB"/>
    <w:rsid w:val="001643B0"/>
    <w:rsid w:val="00180641"/>
    <w:rsid w:val="001A5E98"/>
    <w:rsid w:val="001F0D00"/>
    <w:rsid w:val="00206B6E"/>
    <w:rsid w:val="00231713"/>
    <w:rsid w:val="002F7ACD"/>
    <w:rsid w:val="0034277B"/>
    <w:rsid w:val="00526A33"/>
    <w:rsid w:val="005A2455"/>
    <w:rsid w:val="005C3242"/>
    <w:rsid w:val="0068606F"/>
    <w:rsid w:val="007177B4"/>
    <w:rsid w:val="0078035D"/>
    <w:rsid w:val="00835847"/>
    <w:rsid w:val="00852550"/>
    <w:rsid w:val="00886C2A"/>
    <w:rsid w:val="008C00EF"/>
    <w:rsid w:val="008F019C"/>
    <w:rsid w:val="00A20171"/>
    <w:rsid w:val="00CC508A"/>
    <w:rsid w:val="00D74CA5"/>
    <w:rsid w:val="00DC18AC"/>
    <w:rsid w:val="00DD3605"/>
    <w:rsid w:val="00DE1C4D"/>
    <w:rsid w:val="00E13DF8"/>
    <w:rsid w:val="00E503A8"/>
    <w:rsid w:val="00FA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DE3BB-F415-470E-A227-60FF04C0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9C"/>
    <w:pPr>
      <w:spacing w:after="200" w:line="276" w:lineRule="auto"/>
    </w:pPr>
    <w:rPr>
      <w:rFonts w:ascii="Calibri" w:eastAsia="Calibri" w:hAnsi="Calibri" w:cs="Times New Roman"/>
      <w:lang w:val="en-GB"/>
    </w:rPr>
  </w:style>
  <w:style w:type="paragraph" w:styleId="Heading1">
    <w:name w:val="heading 1"/>
    <w:basedOn w:val="Normal"/>
    <w:next w:val="Normal"/>
    <w:link w:val="Heading1Char"/>
    <w:qFormat/>
    <w:rsid w:val="007177B4"/>
    <w:pPr>
      <w:keepNext/>
      <w:spacing w:after="0" w:line="240" w:lineRule="auto"/>
      <w:jc w:val="both"/>
      <w:outlineLvl w:val="0"/>
    </w:pPr>
    <w:rPr>
      <w:rFonts w:ascii="Times New Roman" w:eastAsia="Times New Roman" w:hAnsi="Times New Roman"/>
      <w:b/>
      <w:sz w:val="18"/>
      <w:szCs w:val="20"/>
      <w:lang w:val="en-US"/>
    </w:rPr>
  </w:style>
  <w:style w:type="paragraph" w:styleId="Heading2">
    <w:name w:val="heading 2"/>
    <w:basedOn w:val="Normal"/>
    <w:next w:val="Normal"/>
    <w:link w:val="Heading2Char"/>
    <w:uiPriority w:val="9"/>
    <w:semiHidden/>
    <w:unhideWhenUsed/>
    <w:qFormat/>
    <w:rsid w:val="00DC18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00EF"/>
    <w:pPr>
      <w:ind w:left="720"/>
      <w:contextualSpacing/>
    </w:pPr>
  </w:style>
  <w:style w:type="character" w:customStyle="1" w:styleId="Heading1Char">
    <w:name w:val="Heading 1 Char"/>
    <w:basedOn w:val="DefaultParagraphFont"/>
    <w:link w:val="Heading1"/>
    <w:rsid w:val="007177B4"/>
    <w:rPr>
      <w:rFonts w:ascii="Times New Roman" w:eastAsia="Times New Roman" w:hAnsi="Times New Roman" w:cs="Times New Roman"/>
      <w:b/>
      <w:sz w:val="18"/>
      <w:szCs w:val="20"/>
    </w:rPr>
  </w:style>
  <w:style w:type="character" w:styleId="Hyperlink">
    <w:name w:val="Hyperlink"/>
    <w:semiHidden/>
    <w:unhideWhenUsed/>
    <w:rsid w:val="007177B4"/>
    <w:rPr>
      <w:color w:val="0000FF"/>
      <w:u w:val="single"/>
    </w:rPr>
  </w:style>
  <w:style w:type="character" w:customStyle="1" w:styleId="Heading2Char">
    <w:name w:val="Heading 2 Char"/>
    <w:basedOn w:val="DefaultParagraphFont"/>
    <w:link w:val="Heading2"/>
    <w:uiPriority w:val="9"/>
    <w:semiHidden/>
    <w:rsid w:val="00DC18AC"/>
    <w:rPr>
      <w:rFonts w:asciiTheme="majorHAnsi" w:eastAsiaTheme="majorEastAsia" w:hAnsiTheme="majorHAnsi" w:cstheme="majorBidi"/>
      <w:color w:val="2E74B5" w:themeColor="accent1" w:themeShade="BF"/>
      <w:sz w:val="26"/>
      <w:szCs w:val="26"/>
      <w:lang w:val="en-GB"/>
    </w:rPr>
  </w:style>
  <w:style w:type="paragraph" w:styleId="BodyText">
    <w:name w:val="Body Text"/>
    <w:basedOn w:val="Normal"/>
    <w:link w:val="BodyTextChar"/>
    <w:uiPriority w:val="1"/>
    <w:qFormat/>
    <w:rsid w:val="00DC18AC"/>
    <w:pPr>
      <w:widowControl w:val="0"/>
      <w:autoSpaceDE w:val="0"/>
      <w:autoSpaceDN w:val="0"/>
      <w:spacing w:after="0" w:line="240" w:lineRule="auto"/>
      <w:ind w:left="821" w:hanging="360"/>
      <w:jc w:val="both"/>
    </w:pPr>
    <w:rPr>
      <w:rFonts w:ascii="Times New Roman" w:eastAsia="Times New Roman" w:hAnsi="Times New Roman"/>
      <w:sz w:val="24"/>
      <w:szCs w:val="24"/>
      <w:lang w:val="ro-RO" w:eastAsia="ro-RO" w:bidi="ro-RO"/>
    </w:rPr>
  </w:style>
  <w:style w:type="character" w:customStyle="1" w:styleId="BodyTextChar">
    <w:name w:val="Body Text Char"/>
    <w:basedOn w:val="DefaultParagraphFont"/>
    <w:link w:val="BodyText"/>
    <w:uiPriority w:val="1"/>
    <w:rsid w:val="00DC18AC"/>
    <w:rPr>
      <w:rFonts w:ascii="Times New Roman" w:eastAsia="Times New Roman" w:hAnsi="Times New Roman" w:cs="Times New Roman"/>
      <w:sz w:val="24"/>
      <w:szCs w:val="24"/>
      <w:lang w:val="ro-RO" w:eastAsia="ro-RO" w:bidi="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07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2025-04-03T08:22:00Z</dcterms:created>
  <dcterms:modified xsi:type="dcterms:W3CDTF">2025-04-03T08:22:00Z</dcterms:modified>
</cp:coreProperties>
</file>